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C1" w:rsidRPr="001D6ACC" w:rsidRDefault="00AB15C1" w:rsidP="00AB15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AB15C1" w:rsidRDefault="00AB15C1" w:rsidP="00AB15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 NABORZE NA WOLNE </w:t>
      </w:r>
      <w:r>
        <w:rPr>
          <w:rFonts w:asciiTheme="minorHAnsi" w:hAnsiTheme="minorHAnsi"/>
          <w:b/>
          <w:sz w:val="22"/>
          <w:szCs w:val="22"/>
        </w:rPr>
        <w:t xml:space="preserve">KIEROWNICZE </w:t>
      </w:r>
      <w:r w:rsidRPr="001D6ACC">
        <w:rPr>
          <w:rFonts w:asciiTheme="minorHAnsi" w:hAnsiTheme="minorHAnsi"/>
          <w:b/>
          <w:sz w:val="22"/>
          <w:szCs w:val="22"/>
        </w:rPr>
        <w:t>STANOWISKO URZĘDNICZE</w:t>
      </w:r>
    </w:p>
    <w:p w:rsidR="00AB15C1" w:rsidRPr="001D6ACC" w:rsidRDefault="00AB15C1" w:rsidP="00AB15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SEKRETARZ GMINY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6ACC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NAZWA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>URZĄD GMINY GRABOWO</w:t>
      </w: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ADRES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  <w:t xml:space="preserve">            </w:t>
      </w:r>
      <w:r w:rsidRPr="001D6ACC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AB15C1" w:rsidRPr="0019158B" w:rsidRDefault="00AB15C1" w:rsidP="00AB15C1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19158B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AB15C1" w:rsidRPr="0019158B" w:rsidRDefault="00AB15C1" w:rsidP="00AB15C1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19158B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i/>
          <w:sz w:val="22"/>
          <w:szCs w:val="22"/>
          <w:lang w:val="en-US"/>
        </w:rPr>
        <w:tab/>
      </w:r>
      <w:r w:rsidRPr="0019158B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AB15C1" w:rsidRPr="00F421D0" w:rsidRDefault="00AB15C1" w:rsidP="00AB15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F421D0">
        <w:rPr>
          <w:rFonts w:asciiTheme="minorHAnsi" w:hAnsiTheme="minorHAnsi"/>
          <w:i/>
          <w:sz w:val="22"/>
          <w:szCs w:val="22"/>
        </w:rPr>
        <w:t>E-MAIL</w:t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hyperlink r:id="rId6" w:history="1">
        <w:r w:rsidRPr="00E12384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F421D0">
        <w:rPr>
          <w:rFonts w:asciiTheme="minorHAnsi" w:hAnsiTheme="minorHAnsi"/>
          <w:sz w:val="22"/>
          <w:szCs w:val="22"/>
        </w:rPr>
        <w:t xml:space="preserve"> </w:t>
      </w:r>
    </w:p>
    <w:p w:rsidR="00AB15C1" w:rsidRPr="00F421D0" w:rsidRDefault="00AB15C1" w:rsidP="00AB15C1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OFEROWANE STANOWISKO PRACY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SEKRETARZ GMINY</w:t>
      </w:r>
    </w:p>
    <w:p w:rsidR="00AB15C1" w:rsidRPr="001D6ACC" w:rsidRDefault="00AB15C1" w:rsidP="00AB15C1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WYMIAR CZASU PRACY</w:t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  <w:t>PEŁN</w:t>
      </w:r>
      <w:r>
        <w:rPr>
          <w:rFonts w:asciiTheme="minorHAnsi" w:hAnsiTheme="minorHAnsi"/>
          <w:b/>
          <w:sz w:val="22"/>
          <w:szCs w:val="22"/>
        </w:rPr>
        <w:t>Y</w:t>
      </w:r>
      <w:r w:rsidRPr="001D6ACC">
        <w:rPr>
          <w:rFonts w:asciiTheme="minorHAnsi" w:hAnsiTheme="minorHAnsi"/>
          <w:b/>
          <w:sz w:val="22"/>
          <w:szCs w:val="22"/>
        </w:rPr>
        <w:t xml:space="preserve"> WYMIAR CZASU PRACY</w:t>
      </w:r>
    </w:p>
    <w:p w:rsidR="00AB15C1" w:rsidRPr="001D6ACC" w:rsidRDefault="00AB15C1" w:rsidP="00AB15C1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AB15C1" w:rsidRPr="001D6ACC" w:rsidRDefault="00AB15C1" w:rsidP="00AB15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AB15C1" w:rsidRPr="001D6ACC" w:rsidRDefault="004D3BA3" w:rsidP="00490B11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520D9">
        <w:rPr>
          <w:rFonts w:asciiTheme="minorHAnsi" w:hAnsiTheme="minorHAnsi"/>
          <w:sz w:val="22"/>
          <w:szCs w:val="22"/>
        </w:rPr>
        <w:t>Do naboru może przystąpić osoba, która spełnia następujące niezbędne wymagania:</w:t>
      </w:r>
    </w:p>
    <w:p w:rsidR="00490B11" w:rsidRPr="00490B11" w:rsidRDefault="00490B11" w:rsidP="00490B1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0"/>
          <w:szCs w:val="22"/>
        </w:rPr>
      </w:pPr>
      <w:r w:rsidRPr="00490B11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>pełn</w:t>
      </w:r>
      <w:r w:rsidR="00490B11"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>stan zdrowia pozwalający na zatrudnienie na w/w stanowisku;</w:t>
      </w:r>
    </w:p>
    <w:p w:rsid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490B11">
        <w:rPr>
          <w:rFonts w:asciiTheme="minorHAnsi" w:hAnsiTheme="minorHAnsi" w:cs="Arial"/>
          <w:sz w:val="22"/>
          <w:szCs w:val="22"/>
        </w:rPr>
        <w:t>;</w:t>
      </w:r>
    </w:p>
    <w:p w:rsid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posiadająca co najmniej czteroletni staż pracy na stanowisku urzędniczym w jednostkach, o których mowa w art. 2 ustawy o pracownikach samorządowych, w tym co najmniej dwuletni staż pracy na kierowniczym stanowisku urzędniczym w tych jednostkach lub osoba posiadająca co najmniej czteroletni staż pracy na stanowisku urzędniczym w jednostkach, o których mowa w art. 2 ustawy o pracownikach samorządowych, oraz co najmniej dwuletni staż pracy na kierowniczym stanowisku urzędniczym w innych jednostka</w:t>
      </w:r>
      <w:r w:rsidR="00B24846">
        <w:rPr>
          <w:rFonts w:asciiTheme="minorHAnsi" w:hAnsiTheme="minorHAnsi"/>
          <w:sz w:val="22"/>
          <w:szCs w:val="22"/>
        </w:rPr>
        <w:t>ch sektora finansów publicznych</w:t>
      </w:r>
      <w:r w:rsidRPr="00490B11">
        <w:rPr>
          <w:rFonts w:asciiTheme="minorHAnsi" w:hAnsiTheme="minorHAnsi" w:cs="Arial"/>
          <w:sz w:val="22"/>
          <w:szCs w:val="22"/>
        </w:rPr>
        <w:t>;</w:t>
      </w:r>
    </w:p>
    <w:p w:rsidR="00B24846" w:rsidRDefault="00B24846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wykształcenie wyższe;</w:t>
      </w:r>
    </w:p>
    <w:p w:rsidR="00490B11" w:rsidRDefault="00AB15C1" w:rsidP="00490B1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 xml:space="preserve">nieposzlakowana opinia; </w:t>
      </w:r>
    </w:p>
    <w:p w:rsidR="00490B11" w:rsidRP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znajomość ustaw  o: samorządzie gminnym, pracownikach samorządowych</w:t>
      </w:r>
      <w:r w:rsidR="00490B11" w:rsidRPr="00490B11">
        <w:rPr>
          <w:rFonts w:asciiTheme="minorHAnsi" w:hAnsiTheme="minorHAnsi"/>
          <w:sz w:val="22"/>
          <w:szCs w:val="22"/>
        </w:rPr>
        <w:t xml:space="preserve">, Kodeks Postępowania Administracyjnego, instrukcji kancelaryjnej, Kodeks pracy, Kodeks wyborczy, finansach publicznych </w:t>
      </w:r>
      <w:r w:rsidRPr="00490B11">
        <w:rPr>
          <w:rFonts w:asciiTheme="minorHAnsi" w:hAnsiTheme="minorHAnsi"/>
          <w:sz w:val="22"/>
          <w:szCs w:val="22"/>
        </w:rPr>
        <w:t>;</w:t>
      </w:r>
    </w:p>
    <w:p w:rsidR="00490B11" w:rsidRP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lastRenderedPageBreak/>
        <w:t>posiada znajomość zasad ochrony danych osobowych;</w:t>
      </w:r>
    </w:p>
    <w:p w:rsidR="00490B11" w:rsidRP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znajomość oprogramowania MS Office;</w:t>
      </w:r>
    </w:p>
    <w:p w:rsidR="00490B11" w:rsidRP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 xml:space="preserve">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presją; </w:t>
      </w:r>
    </w:p>
    <w:p w:rsidR="00AB15C1" w:rsidRPr="00490B11" w:rsidRDefault="00AB15C1" w:rsidP="00AB15C1">
      <w:pPr>
        <w:pStyle w:val="Akapitzlist"/>
        <w:numPr>
          <w:ilvl w:val="0"/>
          <w:numId w:val="6"/>
        </w:numPr>
        <w:spacing w:line="360" w:lineRule="auto"/>
        <w:ind w:left="417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/>
          <w:sz w:val="22"/>
          <w:szCs w:val="22"/>
        </w:rPr>
        <w:t>umiejętność organizacji pracy własnej</w:t>
      </w:r>
      <w:r w:rsidR="00490B11">
        <w:rPr>
          <w:rFonts w:asciiTheme="minorHAnsi" w:hAnsiTheme="minorHAnsi"/>
          <w:sz w:val="22"/>
          <w:szCs w:val="22"/>
        </w:rPr>
        <w:t xml:space="preserve"> i zespołu</w:t>
      </w:r>
      <w:r w:rsidRPr="00490B11">
        <w:rPr>
          <w:rFonts w:asciiTheme="minorHAnsi" w:hAnsiTheme="minorHAnsi"/>
          <w:sz w:val="22"/>
          <w:szCs w:val="22"/>
        </w:rPr>
        <w:t>.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B15C1" w:rsidRPr="001D6ACC" w:rsidRDefault="00AB15C1" w:rsidP="00AB15C1">
      <w:pPr>
        <w:pStyle w:val="Akapitzlist"/>
        <w:spacing w:line="360" w:lineRule="auto"/>
        <w:ind w:left="663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II. WYMAGANIA DODATKOWE</w:t>
      </w:r>
    </w:p>
    <w:p w:rsidR="00AB15C1" w:rsidRPr="001D6ACC" w:rsidRDefault="00AB15C1" w:rsidP="00AB15C1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490B11" w:rsidRDefault="00490B11" w:rsidP="00AB15C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wykształcenie wyższe: prawo, administracja</w:t>
      </w:r>
      <w:r w:rsidR="00E65A00">
        <w:rPr>
          <w:rFonts w:asciiTheme="minorHAnsi" w:hAnsiTheme="minorHAnsi" w:cs="Arial"/>
          <w:sz w:val="22"/>
          <w:szCs w:val="22"/>
        </w:rPr>
        <w:t xml:space="preserve"> publiczna</w:t>
      </w:r>
      <w:r w:rsidR="00B24846">
        <w:rPr>
          <w:rFonts w:asciiTheme="minorHAnsi" w:hAnsiTheme="minorHAnsi" w:cs="Arial"/>
          <w:sz w:val="22"/>
          <w:szCs w:val="22"/>
        </w:rPr>
        <w:t>, studia podyplomowe z administracji publicznej,</w:t>
      </w:r>
    </w:p>
    <w:p w:rsidR="00490B11" w:rsidRDefault="00490B11" w:rsidP="00AB15C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znajomość specyfiki </w:t>
      </w:r>
      <w:r w:rsidR="00E65A00">
        <w:rPr>
          <w:rFonts w:asciiTheme="minorHAnsi" w:hAnsiTheme="minorHAnsi" w:cs="Arial"/>
          <w:sz w:val="22"/>
          <w:szCs w:val="22"/>
        </w:rPr>
        <w:t xml:space="preserve"> i regulacji prawnych </w:t>
      </w:r>
      <w:r>
        <w:rPr>
          <w:rFonts w:asciiTheme="minorHAnsi" w:hAnsiTheme="minorHAnsi" w:cs="Arial"/>
          <w:sz w:val="22"/>
          <w:szCs w:val="22"/>
        </w:rPr>
        <w:t>funkcjonowania jednostek samorządu terytorialnego</w:t>
      </w:r>
    </w:p>
    <w:p w:rsidR="00490B11" w:rsidRDefault="00490B11" w:rsidP="00AB15C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umiejętność zarządzania zasobami  ludzkimi</w:t>
      </w:r>
    </w:p>
    <w:p w:rsidR="00490B11" w:rsidRDefault="00490B11" w:rsidP="00AB15C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zdolność podejmowania decyzji</w:t>
      </w:r>
    </w:p>
    <w:p w:rsidR="00490B11" w:rsidRDefault="00490B11" w:rsidP="00AB15C1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jazdy kat. B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B15C1" w:rsidRDefault="00AB15C1" w:rsidP="00AB15C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PODSTAWOWYCH OBOWIĄZKÓW</w:t>
      </w:r>
      <w:r w:rsidRPr="001D6ACC">
        <w:rPr>
          <w:rFonts w:asciiTheme="minorHAnsi" w:hAnsiTheme="minorHAnsi" w:cs="Arial"/>
          <w:sz w:val="22"/>
          <w:szCs w:val="22"/>
        </w:rPr>
        <w:t>: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Sprawowanie nadzoru nad organizacją pracy</w:t>
      </w:r>
      <w:r w:rsidR="00B24846">
        <w:rPr>
          <w:rFonts w:asciiTheme="minorHAnsi" w:hAnsiTheme="minorHAnsi" w:cs="Arial"/>
          <w:sz w:val="22"/>
          <w:szCs w:val="22"/>
        </w:rPr>
        <w:t xml:space="preserve"> w Urzędzie Gminy Grabowo</w:t>
      </w:r>
      <w:r w:rsidRPr="009B6AB8">
        <w:rPr>
          <w:rFonts w:asciiTheme="minorHAnsi" w:hAnsiTheme="minorHAnsi" w:cs="Arial"/>
          <w:sz w:val="22"/>
          <w:szCs w:val="22"/>
        </w:rPr>
        <w:t>, przestrzeganiem wewnętrznego porządku pracy, prawidłowym wykonywaniem czynności kancelaryjnych i obiegiem informacji, przestrzeganiem dyscypliny pracy, planowanie pracy, a w szczególności: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zasad zawartych w instrukcji kancelaryjnej i jednolitym rzeczowym wykazie akt,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 xml:space="preserve">prawidłowe funkcjonowanie obsługi kancelaryjnej Urzędu, obiegu dokumentów i przepływu informacji pomiędzy komórkami (stanowiskami) organizacyjnymi Urzędu, 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podejmowanie przedsięwzięć organizacyjnych w celu zapewnienia terminowej i właściwej realizacji zadań określonych budżetem gminy, uchwałami Rady i aktami prawnymi Wójta,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zasad ustalonych w przepisach prawa, w Regulaminie Organizacyjnym i Regulaminie Pracy Urzędu Gminy Grabowo,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przygotowywanie projektów aktów prawnych wydanych przez Wójta oraz projektów uchwał i innych materiałów wnoszonych pod obrady Rady Gminy i jej organów, zapewnienie wdrażania w życie tych aktów prawnych w zakresie stanowiska,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zapewnienie właściwej organizacji przyjmowania i załatwiania interesantów oraz udzielanie im stosownych wyjaśnień,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prawidłowości załatwiania skarg i wniosków,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podejmowanie działań na rzecz poprawy stanu technicznego środków pracy w Urzędzie,</w:t>
      </w:r>
    </w:p>
    <w:p w:rsidR="00E65A00" w:rsidRPr="009B6AB8" w:rsidRDefault="00E65A00" w:rsidP="009B6AB8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lastRenderedPageBreak/>
        <w:t>realizacja zadań obronnych, obrony cywilnej gminy oraz kraju w zakresie ustalonym odrębnymi przepisami.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Nadzorowanie przestrzeganie prawa przy załatwianiu spraw w postępowaniu administracyjnym.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Wykonywanie zadań wynikających z aktów prawnych organów gminy.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Koordynowanie zadań związanych z wyborami, w szczególności nadzorowanie i koordynowanie prac związanych z przygotowaniem i przeprowadzeniem wyborów i referendów od strony technicznej i organizacyjnej.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Przygotowywanie projektów zarządzeń dotyczących organizacji pracy Urzędu.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Nadzorowanie i załatwienie skarg i wniosków oraz nadzór nad prowadzeniem centralnego rejestru tych skarg.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spraw kadrowych w Urzędzie.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akt osobowych kierowników jednostek organizacyjnych gminy.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Udział w procedurze okresowej oceny pracowników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przeprowadzeniem służby przygotowawczej pracowników.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Dekretowanie korespondencji nie zadekretowanej przez Wójta Gminy lub Zastępcę Wójta.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Nadzór, kontrola tradycyjnego i elektronicznego obiegu dokumentów w Urzędzie.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prowadzeniem spraw związanych z ubezpieczeniem mienia gminnego.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Kierowanie pracą Urzędu w przypadku nieobecności Wójta lub Zastępcy Wójta w ramach udzielonych upoważnień.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 xml:space="preserve">Wypełnianie obowiązków publikatora Biuletynu Informacji Publicznej. 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Nadzór nad wprowadzaniem i treścią informacji do Biuletynu Informacji Publicznej.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Przestrzeganie oraz nadzór nad przestrzeganiem tajemnicy państwowej, służbowej i skarbowej w zakresie przewidzianym przez prawo.</w:t>
      </w:r>
    </w:p>
    <w:p w:rsidR="00E65A00" w:rsidRPr="009B6AB8" w:rsidRDefault="008D76DC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</w:t>
      </w:r>
      <w:r w:rsidR="00E65A00" w:rsidRPr="009B6AB8">
        <w:rPr>
          <w:rFonts w:asciiTheme="minorHAnsi" w:hAnsiTheme="minorHAnsi" w:cs="Arial"/>
          <w:sz w:val="22"/>
          <w:szCs w:val="22"/>
        </w:rPr>
        <w:t>dział w miarę potrzeb w wewnętrznej kontroli w Urzędzie oraz kontroli zewnętrznej dotyczącej jednostek organizacyjnych</w:t>
      </w:r>
      <w:r>
        <w:rPr>
          <w:rFonts w:asciiTheme="minorHAnsi" w:hAnsiTheme="minorHAnsi" w:cs="Arial"/>
          <w:sz w:val="22"/>
          <w:szCs w:val="22"/>
        </w:rPr>
        <w:t xml:space="preserve"> gminy Grabowo</w:t>
      </w:r>
      <w:r w:rsidR="00E65A00" w:rsidRPr="009B6AB8">
        <w:rPr>
          <w:rFonts w:asciiTheme="minorHAnsi" w:hAnsiTheme="minorHAnsi" w:cs="Arial"/>
          <w:sz w:val="22"/>
          <w:szCs w:val="22"/>
        </w:rPr>
        <w:t>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Dbanie o podnoszenie kwalifikacji zawodowych pracowników.</w:t>
      </w:r>
    </w:p>
    <w:p w:rsidR="00E65A00" w:rsidRPr="001101F2" w:rsidRDefault="008D76DC" w:rsidP="001101F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Udział </w:t>
      </w:r>
      <w:r w:rsidR="00E65A00" w:rsidRPr="001101F2">
        <w:rPr>
          <w:rFonts w:asciiTheme="minorHAnsi" w:hAnsiTheme="minorHAnsi" w:cs="Arial"/>
          <w:sz w:val="22"/>
          <w:szCs w:val="22"/>
        </w:rPr>
        <w:t>w miarę potrzeb w posiedzeniach Komisji i obradach Sesji.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Nadzoruje przygotowanie uroczystości gminnych.</w:t>
      </w:r>
    </w:p>
    <w:p w:rsidR="00E65A00" w:rsidRPr="009B6AB8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Nadzoruje składanie</w:t>
      </w:r>
      <w:r w:rsidR="001101F2">
        <w:rPr>
          <w:rFonts w:asciiTheme="minorHAnsi" w:hAnsiTheme="minorHAnsi" w:cs="Arial"/>
          <w:sz w:val="22"/>
          <w:szCs w:val="22"/>
        </w:rPr>
        <w:t xml:space="preserve"> i analizę</w:t>
      </w:r>
      <w:r w:rsidRPr="009B6AB8">
        <w:rPr>
          <w:rFonts w:asciiTheme="minorHAnsi" w:hAnsiTheme="minorHAnsi" w:cs="Arial"/>
          <w:sz w:val="22"/>
          <w:szCs w:val="22"/>
        </w:rPr>
        <w:t xml:space="preserve"> oświadczeń majątkowych.</w:t>
      </w:r>
    </w:p>
    <w:p w:rsidR="00E65A00" w:rsidRDefault="00E65A00" w:rsidP="009B6AB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B6AB8">
        <w:rPr>
          <w:rFonts w:asciiTheme="minorHAnsi" w:hAnsiTheme="minorHAnsi" w:cs="Arial"/>
          <w:sz w:val="22"/>
          <w:szCs w:val="22"/>
        </w:rPr>
        <w:t>Sprawuje nadzór  nad obsługą informatyczną gminy.</w:t>
      </w:r>
    </w:p>
    <w:p w:rsidR="00966027" w:rsidRPr="00966027" w:rsidRDefault="00966027" w:rsidP="00966027">
      <w:pPr>
        <w:pStyle w:val="Akapitzlist"/>
        <w:keepLines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Prowadzenie spraw gminy powierzonych przez Wójta do prowadzenia w jego imieniu.</w:t>
      </w:r>
    </w:p>
    <w:p w:rsidR="00966027" w:rsidRPr="00966027" w:rsidRDefault="00966027" w:rsidP="00966027">
      <w:pPr>
        <w:pStyle w:val="Akapitzlist"/>
        <w:keepLines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Zastępowanie Wójta w razie nieobecności lub niemożności pełnienia przez niego obowiązków.</w:t>
      </w:r>
    </w:p>
    <w:p w:rsidR="00966027" w:rsidRPr="00966027" w:rsidRDefault="00966027" w:rsidP="00966027">
      <w:pPr>
        <w:pStyle w:val="Akapitzlist"/>
        <w:keepLines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Nadzór nad pozyskiwaniem środków finansowych z Unii Europejskiej.</w:t>
      </w:r>
    </w:p>
    <w:p w:rsidR="00966027" w:rsidRPr="00966027" w:rsidRDefault="00966027" w:rsidP="00966027">
      <w:pPr>
        <w:pStyle w:val="Akapitzlist"/>
        <w:keepLines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Pełnienie funkcji kierownika referatu gospodarczego  i rozwoju.</w:t>
      </w:r>
    </w:p>
    <w:p w:rsidR="00966027" w:rsidRPr="00966027" w:rsidRDefault="00966027" w:rsidP="00966027">
      <w:pPr>
        <w:pStyle w:val="Akapitzlist"/>
        <w:keepLines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966027">
        <w:rPr>
          <w:rFonts w:asciiTheme="minorHAnsi" w:hAnsiTheme="minorHAnsi"/>
          <w:sz w:val="22"/>
        </w:rPr>
        <w:t>Nadzór nad referatem gospodarczym i rozwoju.</w:t>
      </w:r>
    </w:p>
    <w:p w:rsidR="00966027" w:rsidRPr="00966027" w:rsidRDefault="00966027" w:rsidP="00966027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0"/>
          <w:szCs w:val="22"/>
        </w:rPr>
      </w:pPr>
      <w:r w:rsidRPr="00966027">
        <w:rPr>
          <w:rFonts w:asciiTheme="minorHAnsi" w:hAnsiTheme="minorHAnsi"/>
          <w:sz w:val="22"/>
        </w:rPr>
        <w:t>Wykonywanie innych zadań na polecenie lub z upoważnienia Wójta.</w:t>
      </w:r>
    </w:p>
    <w:p w:rsidR="00AB15C1" w:rsidRDefault="00AB15C1" w:rsidP="00490B11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966027" w:rsidRDefault="00966027" w:rsidP="00490B11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966027" w:rsidRPr="008D46A6" w:rsidRDefault="00966027" w:rsidP="00490B11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lastRenderedPageBreak/>
        <w:t>INFORMACJA O WARU</w:t>
      </w:r>
      <w:r>
        <w:rPr>
          <w:rFonts w:asciiTheme="minorHAnsi" w:hAnsiTheme="minorHAnsi"/>
          <w:b/>
          <w:sz w:val="22"/>
          <w:szCs w:val="22"/>
        </w:rPr>
        <w:t>NKACH PRACY NA DANYM STANOWISKU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B15C1" w:rsidRPr="001D6ACC" w:rsidRDefault="00AB15C1" w:rsidP="00AB1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wymiar czasu pracy – </w:t>
      </w:r>
      <w:r>
        <w:rPr>
          <w:rFonts w:asciiTheme="minorHAnsi" w:hAnsiTheme="minorHAnsi"/>
          <w:sz w:val="22"/>
          <w:szCs w:val="22"/>
        </w:rPr>
        <w:t>pełny wymiar czasu pracy</w:t>
      </w:r>
      <w:r w:rsidRPr="001D6ACC">
        <w:rPr>
          <w:rFonts w:asciiTheme="minorHAnsi" w:hAnsiTheme="minorHAnsi"/>
          <w:sz w:val="22"/>
          <w:szCs w:val="22"/>
        </w:rPr>
        <w:t xml:space="preserve"> </w:t>
      </w:r>
    </w:p>
    <w:p w:rsidR="00AB15C1" w:rsidRPr="001D6ACC" w:rsidRDefault="00AB15C1" w:rsidP="00AB1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AB15C1" w:rsidRPr="001D6ACC" w:rsidRDefault="00AB15C1" w:rsidP="00AB1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miejsce pracy – Urząd Gminy Grabowo,</w:t>
      </w:r>
      <w:r w:rsidRPr="001D6ACC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D6ACC">
        <w:rPr>
          <w:rFonts w:asciiTheme="minorHAnsi" w:hAnsiTheme="minorHAnsi"/>
          <w:sz w:val="22"/>
          <w:szCs w:val="22"/>
        </w:rPr>
        <w:br/>
        <w:t xml:space="preserve"> budynek piętrowy –schody, bez windy</w:t>
      </w:r>
      <w:r w:rsidR="009B6AB8">
        <w:rPr>
          <w:rFonts w:asciiTheme="minorHAnsi" w:hAnsiTheme="minorHAnsi"/>
          <w:sz w:val="22"/>
          <w:szCs w:val="22"/>
        </w:rPr>
        <w:t>, niedostępny dla osób poruszających się na wózkach inwalidzkich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AB15C1" w:rsidRPr="001D6ACC" w:rsidRDefault="00AB15C1" w:rsidP="00AB15C1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 jednostkami organizacyjnymi gminy Grabowo oraz zewnętrznymi instytucjami publicznymi, sytuacje stresowe</w:t>
      </w:r>
      <w:r w:rsidR="009B6AB8">
        <w:rPr>
          <w:rFonts w:asciiTheme="minorHAnsi" w:hAnsiTheme="minorHAnsi"/>
          <w:sz w:val="22"/>
          <w:szCs w:val="22"/>
        </w:rPr>
        <w:t>, bezpośredni kontakt z klientem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1101F2">
        <w:rPr>
          <w:rFonts w:asciiTheme="minorHAnsi" w:hAnsiTheme="minorHAnsi"/>
          <w:b/>
          <w:color w:val="000000"/>
          <w:sz w:val="22"/>
          <w:szCs w:val="22"/>
        </w:rPr>
        <w:t xml:space="preserve">31 sierpnia 2017 </w:t>
      </w:r>
      <w:r w:rsidRPr="009F0E28">
        <w:rPr>
          <w:rFonts w:asciiTheme="minorHAnsi" w:hAnsiTheme="minorHAnsi"/>
          <w:b/>
          <w:color w:val="000000"/>
          <w:sz w:val="22"/>
          <w:szCs w:val="22"/>
        </w:rPr>
        <w:t>r.</w:t>
      </w:r>
      <w:r w:rsidR="001101F2">
        <w:rPr>
          <w:rFonts w:asciiTheme="minorHAnsi" w:hAnsiTheme="minorHAnsi"/>
          <w:b/>
          <w:color w:val="000000"/>
          <w:sz w:val="22"/>
          <w:szCs w:val="22"/>
        </w:rPr>
        <w:t xml:space="preserve"> do godz. 15.00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(decyduje data wpływu)</w:t>
      </w: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B15C1" w:rsidRPr="001D6ACC" w:rsidRDefault="00AB15C1" w:rsidP="00AB15C1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>UL. GEN. WŁ</w:t>
      </w:r>
      <w:r>
        <w:rPr>
          <w:rFonts w:asciiTheme="minorHAnsi" w:hAnsiTheme="minorHAnsi"/>
          <w:color w:val="000000"/>
          <w:sz w:val="22"/>
          <w:szCs w:val="22"/>
        </w:rPr>
        <w:t>ADYSŁAWA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SIKORSKIEGO 1, 18-507 GRABOWO 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AB15C1" w:rsidRPr="001D6ACC" w:rsidRDefault="00AB15C1" w:rsidP="00AB15C1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NABÓR NA WOLNE STANOWISKO </w:t>
      </w:r>
      <w:r w:rsidR="00490B11">
        <w:rPr>
          <w:rFonts w:asciiTheme="minorHAnsi" w:hAnsiTheme="minorHAnsi"/>
          <w:b/>
          <w:color w:val="000000"/>
          <w:sz w:val="22"/>
          <w:szCs w:val="22"/>
        </w:rPr>
        <w:t>SEKRETARZA GMINY</w:t>
      </w:r>
    </w:p>
    <w:p w:rsidR="00AB15C1" w:rsidRPr="001D6ACC" w:rsidRDefault="00AB15C1" w:rsidP="00AB15C1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15C1" w:rsidRDefault="00AB15C1" w:rsidP="00AB15C1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o rehabilitacji zawodowej i społecznej oraz zatrudnianiu osób niepełnosprawnych w miesiącu poprzedzającym datę upublicznienia ogłoszenia o naborze, wynosił </w:t>
      </w:r>
      <w:r w:rsidR="006900D5">
        <w:rPr>
          <w:rFonts w:asciiTheme="minorHAnsi" w:hAnsiTheme="minorHAnsi"/>
          <w:sz w:val="22"/>
          <w:szCs w:val="22"/>
        </w:rPr>
        <w:t>więcej</w:t>
      </w:r>
      <w:r w:rsidR="009B6AB8"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>niż 6 %.</w:t>
      </w:r>
    </w:p>
    <w:p w:rsidR="00AB15C1" w:rsidRPr="001D6ACC" w:rsidRDefault="00AB15C1" w:rsidP="00AB15C1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świadectw pracy,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lastRenderedPageBreak/>
        <w:t>kserokopie innych dokumentów o posiadanych kwalifikacjach, uprawnieniach i umiejętnościach,</w:t>
      </w:r>
      <w:r>
        <w:rPr>
          <w:rFonts w:asciiTheme="minorHAnsi" w:hAnsiTheme="minorHAnsi"/>
          <w:sz w:val="22"/>
          <w:szCs w:val="22"/>
        </w:rPr>
        <w:t xml:space="preserve"> doświadczeniu,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 w:rsidR="001101F2">
        <w:rPr>
          <w:rFonts w:asciiTheme="minorHAnsi" w:hAnsiTheme="minorHAnsi"/>
          <w:sz w:val="22"/>
          <w:szCs w:val="22"/>
        </w:rPr>
        <w:t xml:space="preserve"> kandydata</w:t>
      </w:r>
      <w:r w:rsidRPr="001D6ACC">
        <w:rPr>
          <w:rFonts w:asciiTheme="minorHAnsi" w:hAnsiTheme="minorHAnsi"/>
          <w:sz w:val="22"/>
          <w:szCs w:val="22"/>
        </w:rPr>
        <w:t>, że nie był skazan</w:t>
      </w:r>
      <w:r>
        <w:rPr>
          <w:rFonts w:asciiTheme="minorHAnsi" w:hAnsiTheme="minorHAnsi"/>
          <w:sz w:val="22"/>
          <w:szCs w:val="22"/>
        </w:rPr>
        <w:t>y</w:t>
      </w:r>
      <w:r w:rsidRPr="001D6ACC">
        <w:rPr>
          <w:rFonts w:asciiTheme="minorHAnsi" w:hAnsiTheme="minorHAnsi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</w:t>
      </w:r>
      <w:r w:rsidR="001101F2">
        <w:rPr>
          <w:rFonts w:asciiTheme="minorHAnsi" w:hAnsiTheme="minorHAnsi"/>
          <w:sz w:val="22"/>
          <w:szCs w:val="22"/>
        </w:rPr>
        <w:t xml:space="preserve">kandydata </w:t>
      </w:r>
      <w:r w:rsidRPr="001D6ACC">
        <w:rPr>
          <w:rFonts w:asciiTheme="minorHAnsi" w:hAnsiTheme="minorHAnsi"/>
          <w:sz w:val="22"/>
          <w:szCs w:val="22"/>
        </w:rPr>
        <w:t>o stanie zdrowia umożliwiającym zatrudnienie na stanowisku,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AB15C1" w:rsidRPr="001D6ACC" w:rsidRDefault="00AB15C1" w:rsidP="00AB15C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kandydata o wyrażeniu zgody na przetwarzanie danych osobowych na potrzeby postępowania rekrutacyjnego, zgodnie z ustawą z dnia 29 sierpnia 1997 r. o ochronie danych osobowych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016B4C">
        <w:rPr>
          <w:rFonts w:asciiTheme="minorHAnsi" w:hAnsiTheme="minorHAnsi"/>
          <w:sz w:val="22"/>
          <w:szCs w:val="22"/>
        </w:rPr>
        <w:t>t.j</w:t>
      </w:r>
      <w:proofErr w:type="spellEnd"/>
      <w:r w:rsidRPr="00016B4C">
        <w:rPr>
          <w:rFonts w:asciiTheme="minorHAnsi" w:hAnsiTheme="minorHAnsi"/>
          <w:sz w:val="22"/>
          <w:szCs w:val="22"/>
        </w:rPr>
        <w:t>. Dz. U. z 2016 r. poz. 922)</w:t>
      </w:r>
      <w:r w:rsidRPr="001D6ACC">
        <w:rPr>
          <w:rFonts w:asciiTheme="minorHAnsi" w:hAnsiTheme="minorHAnsi"/>
          <w:sz w:val="22"/>
          <w:szCs w:val="22"/>
        </w:rPr>
        <w:t>.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INNE INFORMACJE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w nieprzekraczalnym terminie do dnia </w:t>
      </w:r>
      <w:r w:rsidR="001101F2">
        <w:rPr>
          <w:rFonts w:asciiTheme="minorHAnsi" w:hAnsiTheme="minorHAnsi"/>
          <w:sz w:val="22"/>
          <w:szCs w:val="22"/>
        </w:rPr>
        <w:t>31 sierpnia 2017r.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 xml:space="preserve">włącznie, w zamkniętej kopercie opatrzonej imieniem i nazwiskiem oraz adresem do korespondencji i numerem telefonu kandydata, z dopiskiem „Nabór na wolne stanowisko </w:t>
      </w:r>
      <w:r w:rsidR="00490B11">
        <w:rPr>
          <w:rFonts w:asciiTheme="minorHAnsi" w:hAnsiTheme="minorHAnsi"/>
          <w:sz w:val="22"/>
          <w:szCs w:val="22"/>
        </w:rPr>
        <w:t>Sekretarza Gminy</w:t>
      </w:r>
      <w:r w:rsidRPr="001D6ACC">
        <w:rPr>
          <w:rFonts w:asciiTheme="minorHAnsi" w:hAnsiTheme="minorHAnsi"/>
          <w:sz w:val="22"/>
          <w:szCs w:val="22"/>
        </w:rPr>
        <w:t xml:space="preserve">”. 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</w:t>
      </w:r>
      <w:r>
        <w:rPr>
          <w:rFonts w:asciiTheme="minorHAnsi" w:hAnsiTheme="minorHAnsi"/>
          <w:sz w:val="22"/>
          <w:szCs w:val="22"/>
        </w:rPr>
        <w:t>spełnieniu wymagań formalnych i dalszym etapie rekrutacji</w:t>
      </w:r>
      <w:r w:rsidRPr="001D6ACC">
        <w:rPr>
          <w:rFonts w:asciiTheme="minorHAnsi" w:hAnsiTheme="minorHAnsi"/>
          <w:sz w:val="22"/>
          <w:szCs w:val="22"/>
        </w:rPr>
        <w:t xml:space="preserve">. Kontakt tylko z osobami, które spełniły wymagania formalne. 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</w:t>
      </w:r>
      <w:r>
        <w:rPr>
          <w:rFonts w:asciiTheme="minorHAnsi" w:hAnsiTheme="minorHAnsi"/>
          <w:sz w:val="22"/>
          <w:szCs w:val="22"/>
        </w:rPr>
        <w:t xml:space="preserve">Urzędu Gminy Grabowo </w:t>
      </w:r>
      <w:r w:rsidRPr="001D6ACC">
        <w:rPr>
          <w:rFonts w:asciiTheme="minorHAnsi" w:hAnsiTheme="minorHAnsi"/>
          <w:sz w:val="22"/>
          <w:szCs w:val="22"/>
        </w:rPr>
        <w:t>(http://grabowo.biuletyn.net/) oraz na tablicy informacyjnej w siedzibie Urzędu.</w:t>
      </w:r>
    </w:p>
    <w:p w:rsidR="00AB15C1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AB15C1" w:rsidRPr="001D6ACC" w:rsidRDefault="00AB15C1" w:rsidP="00AB15C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(086) 279 00 21 LUB URZĄD GMINY GRABOWO UL. GEN. WŁ. SIKORSKIEGO 1 18-507 </w:t>
      </w:r>
      <w:r w:rsidR="009B6AB8">
        <w:rPr>
          <w:rFonts w:asciiTheme="minorHAnsi" w:hAnsiTheme="minorHAnsi"/>
          <w:b/>
          <w:sz w:val="22"/>
          <w:szCs w:val="22"/>
        </w:rPr>
        <w:t>GRABOWO</w:t>
      </w:r>
      <w:r w:rsidRPr="001D6ACC">
        <w:rPr>
          <w:rFonts w:asciiTheme="minorHAnsi" w:hAnsiTheme="minorHAnsi"/>
          <w:b/>
          <w:sz w:val="22"/>
          <w:szCs w:val="22"/>
        </w:rPr>
        <w:t>.</w:t>
      </w:r>
    </w:p>
    <w:p w:rsidR="00AB15C1" w:rsidRDefault="00AB15C1" w:rsidP="00AB15C1"/>
    <w:p w:rsidR="00AB15C1" w:rsidRDefault="00AB15C1" w:rsidP="00AB15C1"/>
    <w:p w:rsidR="005F46A6" w:rsidRDefault="005F46A6"/>
    <w:sectPr w:rsidR="005F46A6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2D1F"/>
    <w:multiLevelType w:val="hybridMultilevel"/>
    <w:tmpl w:val="0C78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86AE0"/>
    <w:multiLevelType w:val="hybridMultilevel"/>
    <w:tmpl w:val="59CA3070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924AAE6A">
      <w:start w:val="1"/>
      <w:numFmt w:val="decimal"/>
      <w:lvlText w:val="%2)"/>
      <w:lvlJc w:val="left"/>
      <w:pPr>
        <w:ind w:left="136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75206EC"/>
    <w:multiLevelType w:val="hybridMultilevel"/>
    <w:tmpl w:val="682844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11B"/>
    <w:multiLevelType w:val="hybridMultilevel"/>
    <w:tmpl w:val="4A74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17BF5"/>
    <w:multiLevelType w:val="hybridMultilevel"/>
    <w:tmpl w:val="94E46F1A"/>
    <w:lvl w:ilvl="0" w:tplc="A42493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FA02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70E8F"/>
    <w:multiLevelType w:val="hybridMultilevel"/>
    <w:tmpl w:val="57C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1"/>
    <w:rsid w:val="000D4A8C"/>
    <w:rsid w:val="001101F2"/>
    <w:rsid w:val="00316A1E"/>
    <w:rsid w:val="00490B11"/>
    <w:rsid w:val="004D3BA3"/>
    <w:rsid w:val="005A7153"/>
    <w:rsid w:val="005F46A6"/>
    <w:rsid w:val="006900D5"/>
    <w:rsid w:val="00783009"/>
    <w:rsid w:val="008D76DC"/>
    <w:rsid w:val="00966027"/>
    <w:rsid w:val="009B6AB8"/>
    <w:rsid w:val="009D5700"/>
    <w:rsid w:val="00AB15C1"/>
    <w:rsid w:val="00B24846"/>
    <w:rsid w:val="00E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B1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B1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2017-08-14T07:35:00Z</cp:lastPrinted>
  <dcterms:created xsi:type="dcterms:W3CDTF">2017-06-22T10:44:00Z</dcterms:created>
  <dcterms:modified xsi:type="dcterms:W3CDTF">2017-08-14T07:55:00Z</dcterms:modified>
</cp:coreProperties>
</file>