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D4" w:rsidRPr="00B61A6B" w:rsidRDefault="004C47A1" w:rsidP="005C612B">
      <w:pPr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C612B">
        <w:rPr>
          <w:rFonts w:ascii="Times New Roman" w:hAnsi="Times New Roman" w:cs="Times New Roman"/>
        </w:rPr>
        <w:t xml:space="preserve">                               </w:t>
      </w:r>
    </w:p>
    <w:p w:rsidR="004619D4" w:rsidRPr="00B61A6B" w:rsidRDefault="004619D4" w:rsidP="00B6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6B">
        <w:rPr>
          <w:rFonts w:ascii="Times New Roman" w:hAnsi="Times New Roman" w:cs="Times New Roman"/>
          <w:b/>
          <w:sz w:val="28"/>
          <w:szCs w:val="28"/>
        </w:rPr>
        <w:t>Regulamin dostarczenia wody i odprowadzania ścieków na terenie Gminy Grabowo</w:t>
      </w:r>
    </w:p>
    <w:p w:rsidR="004619D4" w:rsidRPr="00B61A6B" w:rsidRDefault="004619D4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1.</w:t>
      </w:r>
    </w:p>
    <w:p w:rsidR="004619D4" w:rsidRPr="00B61A6B" w:rsidRDefault="004619D4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POSTANOWIENIA OGÓLNE</w:t>
      </w:r>
    </w:p>
    <w:p w:rsidR="004619D4" w:rsidRPr="00B61A6B" w:rsidRDefault="004619D4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1. </w:t>
      </w:r>
      <w:r w:rsidRPr="00B61A6B">
        <w:rPr>
          <w:rFonts w:ascii="Times New Roman" w:hAnsi="Times New Roman" w:cs="Times New Roman"/>
        </w:rPr>
        <w:t xml:space="preserve"> Uchwala się regulamin dostarczenia wody i odprowadzania ścieków na terenie Gminy Grabowo, zwany dalej  „regulaminem”. </w:t>
      </w:r>
    </w:p>
    <w:p w:rsidR="004619D4" w:rsidRPr="00B61A6B" w:rsidRDefault="004619D4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2.  </w:t>
      </w:r>
      <w:r w:rsidRPr="00B61A6B">
        <w:rPr>
          <w:rFonts w:ascii="Times New Roman" w:hAnsi="Times New Roman" w:cs="Times New Roman"/>
        </w:rPr>
        <w:t>Regulamin dostarczania wody i odprowadzania ścieków określa prawa i obowiązki przedsiębiorstwa wodociągowo-kanalizacyjnego oraz odbiór usług.</w:t>
      </w:r>
    </w:p>
    <w:p w:rsidR="004619D4" w:rsidRPr="00B61A6B" w:rsidRDefault="004619D4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3. </w:t>
      </w:r>
      <w:r w:rsidRPr="00B61A6B">
        <w:rPr>
          <w:rFonts w:ascii="Times New Roman" w:hAnsi="Times New Roman" w:cs="Times New Roman"/>
        </w:rPr>
        <w:t>Ilekroć w Regulaminie mowa jest o „Ustawie” przez to należy rozumieć ustawę z dnia 7 czerwca 2001 r. o zbiorowym zaopatrzeniu w wodę i zbiorowym odprowa</w:t>
      </w:r>
      <w:r w:rsidR="004C47A1" w:rsidRPr="00B61A6B">
        <w:rPr>
          <w:rFonts w:ascii="Times New Roman" w:hAnsi="Times New Roman" w:cs="Times New Roman"/>
        </w:rPr>
        <w:t>dzaniu ścieków (Dz.</w:t>
      </w:r>
      <w:r w:rsidR="004B6A9B" w:rsidRPr="00B61A6B">
        <w:rPr>
          <w:rFonts w:ascii="Times New Roman" w:hAnsi="Times New Roman" w:cs="Times New Roman"/>
        </w:rPr>
        <w:t>U. z 2020r., poz. 2028 z późn. zm.)</w:t>
      </w:r>
    </w:p>
    <w:p w:rsidR="004B6A9B" w:rsidRPr="00B61A6B" w:rsidRDefault="004B6A9B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4. </w:t>
      </w:r>
      <w:r w:rsidRPr="00B61A6B">
        <w:rPr>
          <w:rFonts w:ascii="Times New Roman" w:hAnsi="Times New Roman" w:cs="Times New Roman"/>
        </w:rPr>
        <w:t>Odbiorca wody powinien racjonalnie gospodarować wodą i używać ją zgodnie z przeznaczeniem oraz warunkami wynikającymi z zawartej umowy.</w:t>
      </w:r>
    </w:p>
    <w:p w:rsidR="004B6A9B" w:rsidRPr="00B61A6B" w:rsidRDefault="004B6A9B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2.</w:t>
      </w:r>
    </w:p>
    <w:p w:rsidR="004B6A9B" w:rsidRPr="00B61A6B" w:rsidRDefault="004B6A9B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MINIMALNY POZIOM USŁUG ŚWIADCZONYCH PRZEZ PRZEDSIĘBIORSTWO</w:t>
      </w:r>
    </w:p>
    <w:p w:rsidR="004B6A9B" w:rsidRPr="00B61A6B" w:rsidRDefault="004B6A9B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WODOCIĄGOWO-KANALIZACYJNE W ZAKRESIE DOSTARCZANIA WODY</w:t>
      </w:r>
    </w:p>
    <w:p w:rsidR="004B6A9B" w:rsidRPr="00B61A6B" w:rsidRDefault="004B6A9B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I ODPROWADZANIA ŚCIEKÓW</w:t>
      </w:r>
    </w:p>
    <w:p w:rsidR="004B6A9B" w:rsidRPr="00B61A6B" w:rsidRDefault="004B6A9B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Obowiązki i prawa przedsięb</w:t>
      </w:r>
      <w:r w:rsidR="009C2CC9" w:rsidRPr="00B61A6B">
        <w:rPr>
          <w:rFonts w:ascii="Times New Roman" w:hAnsi="Times New Roman" w:cs="Times New Roman"/>
          <w:b/>
        </w:rPr>
        <w:t>iorstwa wodociągowo-kanalizacyj</w:t>
      </w:r>
      <w:r w:rsidRPr="00B61A6B">
        <w:rPr>
          <w:rFonts w:ascii="Times New Roman" w:hAnsi="Times New Roman" w:cs="Times New Roman"/>
          <w:b/>
        </w:rPr>
        <w:t>nego</w:t>
      </w:r>
    </w:p>
    <w:p w:rsidR="009C2CC9" w:rsidRPr="00B61A6B" w:rsidRDefault="009C2CC9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5. </w:t>
      </w:r>
      <w:r w:rsidRPr="00B61A6B">
        <w:rPr>
          <w:rFonts w:ascii="Times New Roman" w:hAnsi="Times New Roman" w:cs="Times New Roman"/>
        </w:rPr>
        <w:t>1.</w:t>
      </w:r>
      <w:r w:rsidRPr="00B61A6B">
        <w:rPr>
          <w:rFonts w:ascii="Times New Roman" w:hAnsi="Times New Roman" w:cs="Times New Roman"/>
          <w:b/>
        </w:rPr>
        <w:t xml:space="preserve"> </w:t>
      </w:r>
      <w:r w:rsidRPr="00B61A6B">
        <w:rPr>
          <w:rFonts w:ascii="Times New Roman" w:hAnsi="Times New Roman" w:cs="Times New Roman"/>
        </w:rPr>
        <w:t>Minimalny poziom usług świadczonych w zakresie dostarczania wody i odprowadzania ścieków przewiduje, że przedsiębiorstwo wodociągowo-kanalizacyjne ma obowiązek zapewnić odbiorcom usług dostarczanie wody przeznaczonej do spożycia przez ludzi w ilości co najmniej 0,02 metra sześciennego na dobę/osobę, 7 metrów sześciennych rocznie/osobę.</w:t>
      </w:r>
    </w:p>
    <w:p w:rsidR="009C2CC9" w:rsidRPr="00B61A6B" w:rsidRDefault="009C2CC9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2. W przypadku dostarczania wody z sieci zapewnić dostawę wody pod ciśnieniem nie mniejszym niż 0,05 </w:t>
      </w:r>
      <w:proofErr w:type="spellStart"/>
      <w:r w:rsidRPr="00B61A6B">
        <w:rPr>
          <w:rFonts w:ascii="Times New Roman" w:hAnsi="Times New Roman" w:cs="Times New Roman"/>
        </w:rPr>
        <w:t>MPa</w:t>
      </w:r>
      <w:proofErr w:type="spellEnd"/>
      <w:r w:rsidRPr="00B61A6B">
        <w:rPr>
          <w:rFonts w:ascii="Times New Roman" w:hAnsi="Times New Roman" w:cs="Times New Roman"/>
        </w:rPr>
        <w:t xml:space="preserve"> (0,5 </w:t>
      </w:r>
      <w:proofErr w:type="spellStart"/>
      <w:r w:rsidRPr="00B61A6B">
        <w:rPr>
          <w:rFonts w:ascii="Times New Roman" w:hAnsi="Times New Roman" w:cs="Times New Roman"/>
        </w:rPr>
        <w:t>bara</w:t>
      </w:r>
      <w:proofErr w:type="spellEnd"/>
      <w:r w:rsidRPr="00B61A6B">
        <w:rPr>
          <w:rFonts w:ascii="Times New Roman" w:hAnsi="Times New Roman" w:cs="Times New Roman"/>
        </w:rPr>
        <w:t xml:space="preserve">) i nie większym niż 0,6 </w:t>
      </w:r>
      <w:proofErr w:type="spellStart"/>
      <w:r w:rsidRPr="00B61A6B">
        <w:rPr>
          <w:rFonts w:ascii="Times New Roman" w:hAnsi="Times New Roman" w:cs="Times New Roman"/>
        </w:rPr>
        <w:t>MPa</w:t>
      </w:r>
      <w:proofErr w:type="spellEnd"/>
      <w:r w:rsidRPr="00B61A6B">
        <w:rPr>
          <w:rFonts w:ascii="Times New Roman" w:hAnsi="Times New Roman" w:cs="Times New Roman"/>
        </w:rPr>
        <w:t xml:space="preserve"> (6 barów) u wylotu na zaworze za wodomierzem głównym.</w:t>
      </w:r>
    </w:p>
    <w:p w:rsidR="009F70C5" w:rsidRPr="00B61A6B" w:rsidRDefault="009F70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3. Przyjmowanie do sieci kanalizacyjnej ścieków od Odbiorcy usług, w ilości co najmniej 0,02 metra sześciennego dobowo/osobę, 7 metrów sześciennych rocznie/osobę.</w:t>
      </w:r>
    </w:p>
    <w:p w:rsidR="009F70C5" w:rsidRPr="00B61A6B" w:rsidRDefault="009F70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4. Zdolność posiadanych urządzeń wodociągowych i kanalizacyjnych do realizacji dostaw wody i odprowadzania ścieków w sposób niezawodny i ciągły, a także zapewnić należytą jakość dostarczonej wody i odprowadzanych ścieków.</w:t>
      </w:r>
    </w:p>
    <w:p w:rsidR="009F70C5" w:rsidRPr="00B61A6B" w:rsidRDefault="009F70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5. Spełnienie wymagań w zakresie jakości usług wodociągowo-kanalizacyjnych, określonych w zezwoleniu na przeprowadzenie zbiorowego zaopatrzenia w wodę i zbiorowego odprowadzania ścieków.</w:t>
      </w:r>
    </w:p>
    <w:p w:rsidR="009F70C5" w:rsidRPr="00B61A6B" w:rsidRDefault="009F70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6. Spełnienie warunków wprowadzania ograniczeń dostarczania wody w przypadku wystąpienia jej niedoboru oraz w przypadkach losowych i wystąpienia poważnych awarii.</w:t>
      </w:r>
    </w:p>
    <w:p w:rsidR="009F70C5" w:rsidRPr="00B61A6B" w:rsidRDefault="009F70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7. Określać dopuszczalne wskaźniki zanieczyszczeń odbieranych ścieków, a także kontrolować, czy jakość przyjmowanych ścieków jest zgodna z obowiązującymi przepisami.</w:t>
      </w:r>
    </w:p>
    <w:p w:rsidR="00B26124" w:rsidRPr="00B61A6B" w:rsidRDefault="00B26124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6. </w:t>
      </w:r>
      <w:r w:rsidRPr="00B61A6B">
        <w:rPr>
          <w:rFonts w:ascii="Times New Roman" w:hAnsi="Times New Roman" w:cs="Times New Roman"/>
        </w:rPr>
        <w:t xml:space="preserve"> Przedsiębiorstwo wodociągowo-kanalizacyjne ma prawo: </w:t>
      </w:r>
    </w:p>
    <w:p w:rsidR="00B26124" w:rsidRPr="00B61A6B" w:rsidRDefault="00B26124" w:rsidP="00B61A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lastRenderedPageBreak/>
        <w:t>Wstępu na teren nieruchomości lub pomieszczeń Odbiorcy, w celu przeprowadzenia kontroli wodomierza głównego lub wodomierzy zainstalowanych na sieci wewnętrznej, dokonywania odczytów wskazań, przeprowadzenia badań, pomiarów, przeglądów i napraw urządzeń będących w posiadaniu przedsiębiorstwa wodociągowo-kanalizacyjnego na zasadach określonych w ustawie o zbiorowym zaopatrzeniu w wodę i zbiorowym odprowadzaniu ścieków.</w:t>
      </w:r>
    </w:p>
    <w:p w:rsidR="00B26124" w:rsidRPr="00B61A6B" w:rsidRDefault="00F933C5" w:rsidP="00B61A6B">
      <w:pPr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Obowiązki i prawa odbiorcy usług</w:t>
      </w:r>
    </w:p>
    <w:p w:rsidR="00F933C5" w:rsidRPr="00B61A6B" w:rsidRDefault="00F933C5" w:rsidP="00B61A6B">
      <w:p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7.</w:t>
      </w:r>
      <w:r w:rsidRPr="00B61A6B">
        <w:rPr>
          <w:rFonts w:ascii="Times New Roman" w:hAnsi="Times New Roman" w:cs="Times New Roman"/>
        </w:rPr>
        <w:t xml:space="preserve"> Odbiorcy usług zobowiązani są do korzystania z zaopatrzenia w wodę i odprowadzania ścieków w sposób zgodny z przepisami ustawy oraz umowy i niepowodujący pogorszenia jakości usług świadczonych </w:t>
      </w:r>
      <w:r w:rsidR="000E1289" w:rsidRPr="00B61A6B">
        <w:rPr>
          <w:rFonts w:ascii="Times New Roman" w:hAnsi="Times New Roman" w:cs="Times New Roman"/>
        </w:rPr>
        <w:t>przez przedsiębiorstwo wodociągowo-kanalizacyjne oraz nie utrudniający działalności przedsiębiorstwa wodociągowo-kanalizacyjnego, w szczególności do:</w:t>
      </w:r>
    </w:p>
    <w:p w:rsidR="000E1289" w:rsidRPr="00B61A6B" w:rsidRDefault="000E1289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Użytkownika instalacji wodociągowej w sposób eliminujący możliwość wystąpienia awarii, skażenia chemicznego lub bakteriologicznego wody w sieci wodociągowej na skutek m.in. cofnięcia się wody z instalacji wodociągowej lub wody z instalacji centralnego ogrzewania;</w:t>
      </w:r>
    </w:p>
    <w:p w:rsidR="000E1289" w:rsidRPr="00B61A6B" w:rsidRDefault="000E1289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Zabezpieczenia przed dostępem osób nieuprawnionych do miejsca, w którym zainstalowany jest wodomierz główny oraz pozostałe urządzenia pomiarowe;</w:t>
      </w:r>
    </w:p>
    <w:p w:rsidR="000E1289" w:rsidRPr="00B61A6B" w:rsidRDefault="000E1289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Użytkowania instalacji kanalizacyjnej w sposób niepowodujący zakłóceń funkcjonowania sieci kanalizacyjnej;</w:t>
      </w:r>
    </w:p>
    <w:p w:rsidR="000E1289" w:rsidRPr="00B61A6B" w:rsidRDefault="000E1289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Umożliwienia upoważnionym przedstawicielom przedsiębiorstwa wodociągowo-kanalizacyjnego wstępu na teren nieruchomości i do pomieszczeń w celach określonych przepisami ustawy oraz niniejszego regulaminu;</w:t>
      </w:r>
    </w:p>
    <w:p w:rsidR="000E1289" w:rsidRPr="00B61A6B" w:rsidRDefault="000E1289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Poinformowania przedsiębiorstwa wodociągowo-kanalizacyjnego o własnych ujęciach wody, w celu prawidłowego ustalania opłat </w:t>
      </w:r>
      <w:r w:rsidR="00E934AF" w:rsidRPr="00B61A6B">
        <w:rPr>
          <w:rFonts w:ascii="Times New Roman" w:hAnsi="Times New Roman" w:cs="Times New Roman"/>
        </w:rPr>
        <w:t>za odprowadzanie ścieków;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Korzystania z wody z sieci wodociągowej i korzystania z przyłącza kanalizacyjnego wyłącznie w celach określonych w warunkach przyłączenia do sieci;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Informowania przedsiębiorstwa wodociągowo-kanalizacyjnego o własnych ujęciach wody w przypadku konieczności ustalania opłat za odprowadzanie ścieków;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Natychmiastowego powiadomienia przedsiębiorstwa wodociągowo-kanalizacyjnego o stwierdzonych uszkodzeniach wodomierza głównego lub urządzenia pomiarowego, w tym uszkodzenia plomby;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Natychmiastowego powiadomienia przedsiębiorstwa wodociągowo-kanalizacyjnego o zmianach technicznych w instalacji wewnętrznej, które mogą mieć wpływ na działanie sieci;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Zapewnienia prawidłowego działania posiadanych instalacji i przyłączy wodociągowych, i/lub instalacji i przyłączy kanalizacyjnych z urządzeniem pomiarowym włącznie;</w:t>
      </w:r>
    </w:p>
    <w:p w:rsidR="00E934AF" w:rsidRPr="00B61A6B" w:rsidRDefault="00E934AF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Odbiorca winien zapewnić warunki dla niezawodnego działania wodomierzy i urządzeń </w:t>
      </w:r>
      <w:r w:rsidR="00A57C42" w:rsidRPr="00B61A6B">
        <w:rPr>
          <w:rFonts w:ascii="Times New Roman" w:hAnsi="Times New Roman" w:cs="Times New Roman"/>
        </w:rPr>
        <w:t>pomiarowych poprzez ich odpowiednie zabezpieczenie przed uszkodzeniami mechanicznymi lub skutkami niskich temperatur, a także prawidłowe utrzymanie studzienki czy też pomieszczenia, w którym są zamontowane;</w:t>
      </w:r>
    </w:p>
    <w:p w:rsidR="00A57C42" w:rsidRPr="00B61A6B" w:rsidRDefault="00A57C42" w:rsidP="00B61A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Odbiorca jest zobowiązany do terminowego regulowania należności za dostawę wody i odprowadzanie ścieków;</w:t>
      </w:r>
    </w:p>
    <w:p w:rsidR="00A57C42" w:rsidRPr="00B61A6B" w:rsidRDefault="00A57C42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8.</w:t>
      </w:r>
      <w:r w:rsidRPr="00B61A6B">
        <w:rPr>
          <w:rFonts w:ascii="Times New Roman" w:hAnsi="Times New Roman" w:cs="Times New Roman"/>
        </w:rPr>
        <w:t xml:space="preserve"> Odbiorca usług ma prawo do:</w:t>
      </w:r>
    </w:p>
    <w:p w:rsidR="00A57C42" w:rsidRPr="00B61A6B" w:rsidRDefault="00A57C42" w:rsidP="00B61A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Nieprzerwanej dostawy wody o określonej jakości i odpowiednim ciśnieniu oraz ciągłego odbioru ścieków;</w:t>
      </w:r>
    </w:p>
    <w:p w:rsidR="00CB7E61" w:rsidRPr="00B61A6B" w:rsidRDefault="00A57C42" w:rsidP="00B61A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Zgłaszać reklamacje dotyczące sposobu wykonywania przez przedsiębiorstwo</w:t>
      </w:r>
      <w:r w:rsidR="00CB7E61" w:rsidRPr="00B61A6B">
        <w:rPr>
          <w:rFonts w:ascii="Times New Roman" w:hAnsi="Times New Roman" w:cs="Times New Roman"/>
        </w:rPr>
        <w:t xml:space="preserve"> wodociągowo-kanalizacyjne umowy, wysokości naliczanych opłat za dostarczaną wodę i odprowadzane ścieki, w terminie 7 dni od ujawnienia zdarzenia, zgłoszenie reklamacji nie wstrzymuje obowiązku uregulowania należności.</w:t>
      </w:r>
    </w:p>
    <w:p w:rsidR="00A57C42" w:rsidRPr="00B61A6B" w:rsidRDefault="00CB7E61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lastRenderedPageBreak/>
        <w:t>§</w:t>
      </w:r>
      <w:r w:rsidR="00A57C42" w:rsidRPr="00B61A6B">
        <w:rPr>
          <w:rFonts w:ascii="Times New Roman" w:hAnsi="Times New Roman" w:cs="Times New Roman"/>
          <w:b/>
        </w:rPr>
        <w:t xml:space="preserve"> </w:t>
      </w:r>
      <w:r w:rsidRPr="00B61A6B">
        <w:rPr>
          <w:rFonts w:ascii="Times New Roman" w:hAnsi="Times New Roman" w:cs="Times New Roman"/>
          <w:b/>
        </w:rPr>
        <w:t xml:space="preserve">9. </w:t>
      </w:r>
      <w:r w:rsidRPr="00B61A6B">
        <w:rPr>
          <w:rFonts w:ascii="Times New Roman" w:hAnsi="Times New Roman" w:cs="Times New Roman"/>
        </w:rPr>
        <w:t>Poziom świadczonych przez przedsiębiorstwo wodociągowo-kanalizacyjne usług w zakresie ilości, jakości oraz ciągłości dostarczania wody i odprowadzania ścieków określa ustawa, przepisy wykonawcze do ustawy oraz pozwolenia wodno-prawne wydane na podstawie odrębnych przepisów.</w:t>
      </w:r>
    </w:p>
    <w:p w:rsidR="00CB7E61" w:rsidRPr="00B61A6B" w:rsidRDefault="00CB7E61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 § 10. </w:t>
      </w:r>
      <w:r w:rsidRPr="00B61A6B">
        <w:rPr>
          <w:rFonts w:ascii="Times New Roman" w:hAnsi="Times New Roman" w:cs="Times New Roman"/>
        </w:rPr>
        <w:t xml:space="preserve">1. Wymagane ciśnienie wody określa rozporządzenie Ministra Infrastruktury z dnia 12 kwietnia 2002 r. w sprawie warunków technicznych, jakim powinny odpowiadać budynki i ich usytuowanie (Dz.U. z 2019 r. poz. 1065 z </w:t>
      </w:r>
      <w:proofErr w:type="spellStart"/>
      <w:r w:rsidRPr="00B61A6B">
        <w:rPr>
          <w:rFonts w:ascii="Times New Roman" w:hAnsi="Times New Roman" w:cs="Times New Roman"/>
        </w:rPr>
        <w:t>późm</w:t>
      </w:r>
      <w:proofErr w:type="spellEnd"/>
      <w:r w:rsidRPr="00B61A6B">
        <w:rPr>
          <w:rFonts w:ascii="Times New Roman" w:hAnsi="Times New Roman" w:cs="Times New Roman"/>
        </w:rPr>
        <w:t>. zm.).</w:t>
      </w:r>
    </w:p>
    <w:p w:rsidR="00CB7E61" w:rsidRPr="00B61A6B" w:rsidRDefault="00CB7E61" w:rsidP="00B61A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Woda do spożycia przez ludzi powinna odpowiadać jakościowo wymaganiom określonym w rozporządzeniu Ministra Zdrowia z dnia 7 grudnia 2017 r. w sprawie jakości wody przeznaczonej do spożycia przez ludzi (Dz.U. z 2017 r. poz. 2294).</w:t>
      </w:r>
    </w:p>
    <w:p w:rsidR="0009289D" w:rsidRPr="00B61A6B" w:rsidRDefault="0009289D" w:rsidP="00B61A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Dopuszczalne zanieczyszczenia ścieków reguluje rozporządzenie Ministra Gospodarki Morskiej i Żeglugi Śródlądowej z dnia 12 lipca 2019 r. w sprawie substancji szczególnie szkodliwych dla środowiska wodnego oraz warunków, jakie należy spełnić przy wprowadzeniu do wód lub do ziemi ścieków, a także przy odprowadzaniu wód opadowych lub roztopowych do wód lub do urządzeń wodnych (Dz.U. z 2019r., poz. 1311).</w:t>
      </w:r>
    </w:p>
    <w:p w:rsidR="0009289D" w:rsidRPr="00B61A6B" w:rsidRDefault="0009289D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3.</w:t>
      </w:r>
    </w:p>
    <w:p w:rsidR="0009289D" w:rsidRPr="00B61A6B" w:rsidRDefault="0009289D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WARUNKI I TRYB ZAWIERANIA UMÓW Z ODBIORCAMI USŁUG</w:t>
      </w:r>
    </w:p>
    <w:p w:rsidR="0009289D" w:rsidRPr="00B61A6B" w:rsidRDefault="0009289D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11. </w:t>
      </w:r>
      <w:r w:rsidRPr="00B61A6B">
        <w:rPr>
          <w:rFonts w:ascii="Times New Roman" w:hAnsi="Times New Roman" w:cs="Times New Roman"/>
        </w:rPr>
        <w:t xml:space="preserve">1. Przedsiębiorstwo wodociągowo-kanalizacyjne zobowiązane jest zawrzeć umowę </w:t>
      </w:r>
      <w:r w:rsidR="00F20CCB" w:rsidRPr="00B61A6B">
        <w:rPr>
          <w:rFonts w:ascii="Times New Roman" w:hAnsi="Times New Roman" w:cs="Times New Roman"/>
        </w:rPr>
        <w:t xml:space="preserve"> o zaopatrzenie w wodę lub odprowadzanie ścieków z odbiorcą, której nieruchomość zostanie przyłączona do sieci, o której mowa w ustawnie, jeżeli wystąpi on z ustnym bądź pisemnym wnioskiem o zawarcie umowy.</w:t>
      </w:r>
    </w:p>
    <w:p w:rsidR="00F20CCB" w:rsidRPr="00B61A6B" w:rsidRDefault="00F20CC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Umowa może być zawarta z osobą, która legitymuje się tytułem prawnym do nieruchomości, do której ma być dostarczona woda lub z której mają być odprowadzane ścieki, albo która korzysta z nieruchomości o nieuregulowanym stanie prawnym.</w:t>
      </w:r>
    </w:p>
    <w:p w:rsidR="00F20CCB" w:rsidRPr="00B61A6B" w:rsidRDefault="00F20CC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3. Umowa z odbiorcą winna w szczególności zawierać postanowienia określone w art. 6 ust. 3 ustawy.</w:t>
      </w:r>
    </w:p>
    <w:p w:rsidR="00F20CCB" w:rsidRPr="00B61A6B" w:rsidRDefault="00F20CC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4. Z odbiorcami korzystającymi zarówno z usług zaopatrzenia w wodę, jak i z usług odprowadzania ścieków, przedsiębiorstwo wodociągowo-kanalizacyjne </w:t>
      </w:r>
      <w:r w:rsidR="00ED52E8" w:rsidRPr="00B61A6B">
        <w:rPr>
          <w:rFonts w:ascii="Times New Roman" w:hAnsi="Times New Roman" w:cs="Times New Roman"/>
        </w:rPr>
        <w:t>może zawrzeć jedną umowę o zaopatrzenie w wodę i odprowadzanie ścieków.</w:t>
      </w:r>
    </w:p>
    <w:p w:rsidR="00ED52E8" w:rsidRPr="00B61A6B" w:rsidRDefault="00ED52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12.</w:t>
      </w:r>
      <w:r w:rsidR="00F700C8" w:rsidRPr="00B61A6B">
        <w:rPr>
          <w:rFonts w:ascii="Times New Roman" w:hAnsi="Times New Roman" w:cs="Times New Roman"/>
          <w:b/>
        </w:rPr>
        <w:t xml:space="preserve"> 1.</w:t>
      </w:r>
      <w:r w:rsidRPr="00B61A6B">
        <w:rPr>
          <w:rFonts w:ascii="Times New Roman" w:hAnsi="Times New Roman" w:cs="Times New Roman"/>
          <w:b/>
        </w:rPr>
        <w:t xml:space="preserve"> </w:t>
      </w:r>
      <w:r w:rsidRPr="00B61A6B">
        <w:rPr>
          <w:rFonts w:ascii="Times New Roman" w:hAnsi="Times New Roman" w:cs="Times New Roman"/>
        </w:rPr>
        <w:t>Umowa może być zawarta na czas nieokreślony lub określony.</w:t>
      </w:r>
    </w:p>
    <w:p w:rsidR="00ED52E8" w:rsidRPr="00B61A6B" w:rsidRDefault="00ED52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Umowa winna określać możliwość jej rozwiązania.</w:t>
      </w:r>
    </w:p>
    <w:p w:rsidR="00ED52E8" w:rsidRPr="00B61A6B" w:rsidRDefault="00ED52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13. </w:t>
      </w:r>
      <w:r w:rsidRPr="00B61A6B">
        <w:rPr>
          <w:rFonts w:ascii="Times New Roman" w:hAnsi="Times New Roman" w:cs="Times New Roman"/>
        </w:rPr>
        <w:t>1. Odbiorca usług składa do przedsiębiorstwa pisemny lub ustny wniosek o zawarcie umowy w terminie określonym w warunkach technicznych  przyłączenia, a w przypadku zmiany odbiorcy usługi bez konieczności zmiany pozostałych warunków świadczenia usług, niezwłocznie po jej wystąpieniu.</w:t>
      </w:r>
    </w:p>
    <w:p w:rsidR="00ED52E8" w:rsidRPr="00B61A6B" w:rsidRDefault="00ED52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Postanowienia ust. 1 mają odpowiednie zastosowanie również w przypadku składania przez właściciela lub zarządcę budynku wielolokalowego wniosku o zawarcie umów z osobami korzystającymi z lokali.</w:t>
      </w:r>
    </w:p>
    <w:p w:rsidR="00ED52E8" w:rsidRPr="00B61A6B" w:rsidRDefault="00ED52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14. </w:t>
      </w:r>
      <w:r w:rsidRPr="00B61A6B">
        <w:rPr>
          <w:rFonts w:ascii="Times New Roman" w:hAnsi="Times New Roman" w:cs="Times New Roman"/>
        </w:rPr>
        <w:t>1. Przedsiębiorstwo wodociągowo-kanalizacyjne określa cykl rozliczeń obowiązujący odbiorców usług w zależności od lokalnych warunków technicznych i ekonomicznych świadczeń usług, a także postanowień określonych w odrębnych przepisach prawnych oraz skutki niedotrzymania</w:t>
      </w:r>
      <w:r w:rsidR="007E6FE8" w:rsidRPr="00B61A6B">
        <w:rPr>
          <w:rFonts w:ascii="Times New Roman" w:hAnsi="Times New Roman" w:cs="Times New Roman"/>
        </w:rPr>
        <w:t xml:space="preserve"> terminu zapłaty.</w:t>
      </w:r>
    </w:p>
    <w:p w:rsidR="007E6FE8" w:rsidRPr="00B61A6B" w:rsidRDefault="007E6F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Dopuszcza się obowiązywanie różnych cykli (okresów) rozliczeń dla odbiorców usług.</w:t>
      </w:r>
    </w:p>
    <w:p w:rsidR="007E6FE8" w:rsidRPr="00B61A6B" w:rsidRDefault="007E6FE8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lastRenderedPageBreak/>
        <w:t>3. Podstawą obciążenia Odbiorcy usług należnościami za usługi dostarczenia wody i (lub) odprowadzania ścieków świadczone przez przedsiębiorstwo wodociągowo-kanalizacyjne jest faktura.</w:t>
      </w:r>
    </w:p>
    <w:p w:rsidR="007E6FE8" w:rsidRPr="00B61A6B" w:rsidRDefault="007E6FE8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4.</w:t>
      </w:r>
    </w:p>
    <w:p w:rsidR="007E6FE8" w:rsidRPr="00B61A6B" w:rsidRDefault="00A57DEB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SPOSÓB ROZLICZEŃ W OPARCIU O CENY I STAWKI OPŁAT USTALONE W TARYFACH</w:t>
      </w:r>
    </w:p>
    <w:p w:rsidR="00A57DEB" w:rsidRPr="00B61A6B" w:rsidRDefault="00A57DE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15. </w:t>
      </w:r>
      <w:r w:rsidRPr="00B61A6B">
        <w:rPr>
          <w:rFonts w:ascii="Times New Roman" w:hAnsi="Times New Roman" w:cs="Times New Roman"/>
        </w:rPr>
        <w:t>Rozliczenia z odbiorcami usług za zbiorowe zaopatrzenie w wodę i zbiorowe odprowadzanie ścieków prowadzone są przez przedsiębiorstwo na podstawie rozporządzenia Ministra Gospodarki Morskiej i Żeglugi Śródlądowej z dnia 27 lutego 2018 r. w sprawie określenia taryf, wzoru wniosku o zatwierdzenie taryfy oraz warunków rozliczeń za zbiorowe zaopatrzenie w wodę i zbiorowe odprowadzanie ścieków (Dz.U. z 2018 r., poz. 472).</w:t>
      </w:r>
    </w:p>
    <w:p w:rsidR="00A57DEB" w:rsidRPr="00B61A6B" w:rsidRDefault="00A57DE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16.</w:t>
      </w:r>
      <w:r w:rsidRPr="00B61A6B">
        <w:rPr>
          <w:rFonts w:ascii="Times New Roman" w:hAnsi="Times New Roman" w:cs="Times New Roman"/>
        </w:rPr>
        <w:t xml:space="preserve"> Ilość dostarczonej wody ustala się na podstawie odczytu wodomierza głównego.</w:t>
      </w:r>
    </w:p>
    <w:p w:rsidR="00A57DEB" w:rsidRPr="00B61A6B" w:rsidRDefault="00A57DE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17. </w:t>
      </w:r>
      <w:r w:rsidRPr="00B61A6B">
        <w:rPr>
          <w:rFonts w:ascii="Times New Roman" w:hAnsi="Times New Roman" w:cs="Times New Roman"/>
        </w:rPr>
        <w:t xml:space="preserve"> W przypadku braku wodomierza ilość zużytej wody określa się na podstawie aktualnie obowiązujących przeciętnych norm życia.</w:t>
      </w:r>
    </w:p>
    <w:p w:rsidR="00A57DEB" w:rsidRPr="00B61A6B" w:rsidRDefault="00A57DE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18. </w:t>
      </w:r>
      <w:r w:rsidRPr="00B61A6B">
        <w:rPr>
          <w:rFonts w:ascii="Times New Roman" w:hAnsi="Times New Roman" w:cs="Times New Roman"/>
        </w:rPr>
        <w:t>Ilość odprowadzanych ścieków ustala się na podstawie wskazań urządzeń pomiarowych.</w:t>
      </w:r>
    </w:p>
    <w:p w:rsidR="00E20A43" w:rsidRPr="00B61A6B" w:rsidRDefault="00A57DEB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19. </w:t>
      </w:r>
      <w:r w:rsidRPr="00B61A6B">
        <w:rPr>
          <w:rFonts w:ascii="Times New Roman" w:hAnsi="Times New Roman" w:cs="Times New Roman"/>
        </w:rPr>
        <w:t xml:space="preserve"> W razie braku urządzeń pomiarowych ilość odprowadzanych ścieków ustala się jako równa ilość dostarczonej wody przez przedsiębiorstwo wodociągowo-kanalizacyjne na podstawie odczytu z wodomierza głównego z u</w:t>
      </w:r>
      <w:r w:rsidR="00E20A43" w:rsidRPr="00B61A6B">
        <w:rPr>
          <w:rFonts w:ascii="Times New Roman" w:hAnsi="Times New Roman" w:cs="Times New Roman"/>
        </w:rPr>
        <w:t>względnieniem poboru wody z innych źródeł lub w przypadku jego braku na podstawie obowiązujących norm zużycia wody.</w:t>
      </w:r>
    </w:p>
    <w:p w:rsidR="00E20A43" w:rsidRPr="00B61A6B" w:rsidRDefault="00E20A43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20.  </w:t>
      </w:r>
      <w:r w:rsidRPr="00B61A6B">
        <w:rPr>
          <w:rFonts w:ascii="Times New Roman" w:hAnsi="Times New Roman" w:cs="Times New Roman"/>
        </w:rPr>
        <w:t xml:space="preserve">W rozliczeniach ilości odprowadzonych ścieków ilość bezpowrotnie zużytej wody uwzględnia się wyłącznie w przypadkach, gdy wielkość jej zużycia na ten cel ustalona jest na podstawie wodomierza dodatkowego </w:t>
      </w:r>
      <w:r w:rsidR="00A57DEB" w:rsidRPr="00B61A6B">
        <w:rPr>
          <w:rFonts w:ascii="Times New Roman" w:hAnsi="Times New Roman" w:cs="Times New Roman"/>
        </w:rPr>
        <w:t xml:space="preserve"> </w:t>
      </w:r>
      <w:r w:rsidRPr="00B61A6B">
        <w:rPr>
          <w:rFonts w:ascii="Times New Roman" w:hAnsi="Times New Roman" w:cs="Times New Roman"/>
        </w:rPr>
        <w:t>po spełnieni</w:t>
      </w:r>
      <w:r w:rsidR="00946F06">
        <w:rPr>
          <w:rFonts w:ascii="Times New Roman" w:hAnsi="Times New Roman" w:cs="Times New Roman"/>
        </w:rPr>
        <w:t xml:space="preserve">u warunków: </w:t>
      </w:r>
      <w:r w:rsidRPr="00B61A6B">
        <w:rPr>
          <w:rFonts w:ascii="Times New Roman" w:hAnsi="Times New Roman" w:cs="Times New Roman"/>
        </w:rPr>
        <w:t xml:space="preserve">odbiorca na własny koszt zamontuje wodomierz na instalacji wodociągowej w miejscu uzgodnionym z przedsiębiorstwem. </w:t>
      </w:r>
    </w:p>
    <w:p w:rsidR="00E20A43" w:rsidRPr="00B61A6B" w:rsidRDefault="00E20A43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21. </w:t>
      </w:r>
      <w:r w:rsidRPr="00B61A6B">
        <w:rPr>
          <w:rFonts w:ascii="Times New Roman" w:hAnsi="Times New Roman" w:cs="Times New Roman"/>
        </w:rPr>
        <w:t>Strony określają w umowie okres rozliczeniowy oraz skutki niedotrzymania terminu zapłaty.</w:t>
      </w:r>
    </w:p>
    <w:p w:rsidR="00A57DEB" w:rsidRPr="00B61A6B" w:rsidRDefault="00E20A43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22. </w:t>
      </w:r>
      <w:r w:rsidRPr="00B61A6B">
        <w:rPr>
          <w:rFonts w:ascii="Times New Roman" w:hAnsi="Times New Roman" w:cs="Times New Roman"/>
        </w:rPr>
        <w:t>Przedsiębiorstwo wodociągowo-kanalizacyjne ma prawo wystawiać faktury zaliczkowe na podstawie dotychczasowego zużycia, które</w:t>
      </w:r>
      <w:r w:rsidR="00A57DEB" w:rsidRPr="00B61A6B">
        <w:rPr>
          <w:rFonts w:ascii="Times New Roman" w:hAnsi="Times New Roman" w:cs="Times New Roman"/>
        </w:rPr>
        <w:t xml:space="preserve"> </w:t>
      </w:r>
      <w:r w:rsidRPr="00B61A6B">
        <w:rPr>
          <w:rFonts w:ascii="Times New Roman" w:hAnsi="Times New Roman" w:cs="Times New Roman"/>
        </w:rPr>
        <w:t>zostaną rozliczone w fakturze ostatecznej, po dokonaniu odczytu wskazań wodomierza.</w:t>
      </w:r>
    </w:p>
    <w:p w:rsidR="00E20A43" w:rsidRPr="00B61A6B" w:rsidRDefault="00E20A43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5</w:t>
      </w:r>
    </w:p>
    <w:p w:rsidR="00E20A43" w:rsidRPr="00B61A6B" w:rsidRDefault="00E20A43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WARUNKI PRZYŁĄCZANIA DO SIECI</w:t>
      </w:r>
    </w:p>
    <w:p w:rsidR="00D70643" w:rsidRPr="00B61A6B" w:rsidRDefault="00D70643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23. </w:t>
      </w:r>
      <w:r w:rsidRPr="00B61A6B">
        <w:rPr>
          <w:rFonts w:ascii="Times New Roman" w:hAnsi="Times New Roman" w:cs="Times New Roman"/>
        </w:rPr>
        <w:t>1. Przyłączenie nieruchomości do sieci wodociągowej lub kanalizacyjnej</w:t>
      </w:r>
      <w:r w:rsidR="00EF32D4" w:rsidRPr="00B61A6B">
        <w:rPr>
          <w:rFonts w:ascii="Times New Roman" w:hAnsi="Times New Roman" w:cs="Times New Roman"/>
        </w:rPr>
        <w:t xml:space="preserve"> jest nieodpłatne i odbywa się na pisemny wniosek podmiotu ubiegającego się o przyłącze</w:t>
      </w:r>
      <w:r w:rsidR="00B463C4" w:rsidRPr="00B61A6B">
        <w:rPr>
          <w:rFonts w:ascii="Times New Roman" w:hAnsi="Times New Roman" w:cs="Times New Roman"/>
        </w:rPr>
        <w:t>nie do sieci i określenie warunków przyłączenia, zwanych dalej „ warunkami przyłączenia”. Koszty wykonania przyłącza wodno-kanalizacyjnego ponosi odbiorca.</w:t>
      </w:r>
    </w:p>
    <w:p w:rsidR="00B463C4" w:rsidRPr="00B61A6B" w:rsidRDefault="00B463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Z wnioskiem o przyłączenie do sieci wodociągowej lub kanalizacyjnej może występować posiadacz nieruchomości, która ma być przyłączona do sieci.</w:t>
      </w:r>
    </w:p>
    <w:p w:rsidR="00B463C4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3. Wniosek, o którym mowa w ust. 1, powinien w szczególności zawierać: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imię i nazwisko lub nazwę oraz adres zamieszkania lub siedziby podmiotu ubiegającego się o przyłączenie do sieci;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2) wskazanie lokalizacji nieruchomości lub obiektu, który ma zostać przyłączony do sieci, w tym jego adres i numer działki ewidencyjnej, na której się znajduje;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lastRenderedPageBreak/>
        <w:t>3) informacje o przeznaczeniu i sposobie wykorzystywania nieruchomości lub obiektu, który</w:t>
      </w:r>
      <w:r w:rsidR="009D4A02" w:rsidRPr="00B61A6B">
        <w:rPr>
          <w:rFonts w:ascii="Times New Roman" w:hAnsi="Times New Roman" w:cs="Times New Roman"/>
        </w:rPr>
        <w:t xml:space="preserve"> ma zostać przyłączony do sieci;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4) określenie dobowego zapotrzebowania na wodę do celów bytowych, technologicznych, przeciwpożarowych oraz innych, z uwzględnieniem przepływów średniodobowych i maksymalnych godzinowych oraz wielkości ładunku zanieczyszczeń;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5) określenie ilości i jakości odprowadzanych ścieków z podziałem na ścieki bytowe i przemysłowe;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6) plan zabudowy lub szkic sytuacyjny, określający usytuowanie przyłącza w stosunku do istniejącej sieci wodociągowej lub kanalizacyjnej oraz innych obiektów i sieci uzbrojenia terenu;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7) datę i podpis wnioskodawcy.</w:t>
      </w:r>
    </w:p>
    <w:p w:rsidR="00F70F9F" w:rsidRPr="00B61A6B" w:rsidRDefault="00F70F9F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4. Do wniosku ubiegający się o przyłączenie do sieci załącza:</w:t>
      </w:r>
    </w:p>
    <w:p w:rsidR="00F70F9F" w:rsidRPr="00B61A6B" w:rsidRDefault="00D00DE0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Plan zabudowy lub szkic sytuacyjny, określający usytuowanie przyłącza w stosunku do istniejącej sieci wodociągowej lub kanalizacyjnej oraz innych obiektów i sieci uzbrojenia terenu.</w:t>
      </w:r>
    </w:p>
    <w:p w:rsidR="00D00DE0" w:rsidRPr="00B61A6B" w:rsidRDefault="00D00DE0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24. </w:t>
      </w:r>
      <w:r w:rsidRPr="00B61A6B">
        <w:rPr>
          <w:rFonts w:ascii="Times New Roman" w:hAnsi="Times New Roman" w:cs="Times New Roman"/>
        </w:rPr>
        <w:t xml:space="preserve">1. Przedsiębiorstwo wodociągowo-kanalizacyjne określa warunki przyłączenia i przekazuje je wnioskodawcy w terminie: </w:t>
      </w:r>
    </w:p>
    <w:p w:rsidR="00E20A43" w:rsidRPr="00B61A6B" w:rsidRDefault="00D00DE0" w:rsidP="00B61A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21 dni – od dnia złożenia wniosku o wydanie warunków przyłączenia do sieci, w przypadku budynków mieszkalnych jednorodzinnych, w tym znajdujących się w zabudowie zagrodowej;</w:t>
      </w:r>
    </w:p>
    <w:p w:rsidR="00D00DE0" w:rsidRPr="00B61A6B" w:rsidRDefault="00D00DE0" w:rsidP="00B61A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45 dni – od dnia złożenia wniosku o wydanie warunków przyłączenia do sieci, w pozostałych przypadkach. </w:t>
      </w:r>
    </w:p>
    <w:p w:rsidR="00D00DE0" w:rsidRPr="00B61A6B" w:rsidRDefault="00D00DE0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 Warunki przyłączenia do sieci są ważne dwa lata od dnia ich wydania.</w:t>
      </w:r>
    </w:p>
    <w:p w:rsidR="00D00DE0" w:rsidRPr="00B61A6B" w:rsidRDefault="00D00DE0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3. Warunki przyłączenia </w:t>
      </w:r>
      <w:r w:rsidR="008775D4" w:rsidRPr="00B61A6B">
        <w:rPr>
          <w:rFonts w:ascii="Times New Roman" w:hAnsi="Times New Roman" w:cs="Times New Roman"/>
        </w:rPr>
        <w:t>określają: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miejsce i sposób przyłączenia sieci wodociągowej lub kanalizacyjnej z instalacjami odbiorcy;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2) maksymalne dobowe zaopatrzenie na pobór wody;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3) miejsca zainstalowania wodomierza głównego oraz miejsca zainstalowania urządzenia pomiarowego liczącego ilość odprowadzanych ścieków;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4)  dopuszczalną ilość i jakość odprowadzonych ścieków;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5) termin ważności i warunków przyłączenia.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25.</w:t>
      </w:r>
      <w:r w:rsidRPr="00B61A6B">
        <w:rPr>
          <w:rFonts w:ascii="Times New Roman" w:hAnsi="Times New Roman" w:cs="Times New Roman"/>
        </w:rPr>
        <w:t xml:space="preserve"> Warunkiem przystąpienia przez wnioskodawcę, po uzyskaniu warunków przyłączenia, do wykonania robót przyłączeniowych jest spełnienie wymagań określonych przepisami prawa budowlanego. </w:t>
      </w:r>
    </w:p>
    <w:p w:rsidR="008775D4" w:rsidRPr="00B61A6B" w:rsidRDefault="008775D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26. </w:t>
      </w:r>
      <w:r w:rsidRPr="00B61A6B">
        <w:rPr>
          <w:rFonts w:ascii="Times New Roman" w:hAnsi="Times New Roman" w:cs="Times New Roman"/>
        </w:rPr>
        <w:t xml:space="preserve"> Realizację z budowy przyłączy do sieci wodociągowej lub/i kanalizacyjnej oraz studni wodomierzowej, pomieszczenia przewidzianego do lokalizacji wodomierza głównego o</w:t>
      </w:r>
      <w:r w:rsidR="00053EB4" w:rsidRPr="00B61A6B">
        <w:rPr>
          <w:rFonts w:ascii="Times New Roman" w:hAnsi="Times New Roman" w:cs="Times New Roman"/>
        </w:rPr>
        <w:t>raz dostosowanie posiadanej już instalacji do jego montażu jak również urządzenia pomiarowego, zapewnia na własny koszt osoba ubiegająca się o  przyłączenie nieruchomości do sieci wodociągowej lub/i kanalizacyjnej.</w:t>
      </w:r>
    </w:p>
    <w:p w:rsidR="00053EB4" w:rsidRPr="00B61A6B" w:rsidRDefault="00053EB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27. </w:t>
      </w:r>
      <w:r w:rsidRPr="00B61A6B">
        <w:rPr>
          <w:rFonts w:ascii="Times New Roman" w:hAnsi="Times New Roman" w:cs="Times New Roman"/>
        </w:rPr>
        <w:t>Przedsiębiorstwo wodociągowo-kanalizacyjne ma prawo na piśmie odmówić przyłączenia do sieci jeżeli przyłącze zostało wykonane niezgodnie z wydanymi warunkami przyłączenia.</w:t>
      </w:r>
    </w:p>
    <w:p w:rsidR="005C612B" w:rsidRDefault="005C612B" w:rsidP="00B61A6B">
      <w:pPr>
        <w:ind w:left="360"/>
        <w:jc w:val="center"/>
        <w:rPr>
          <w:rFonts w:ascii="Times New Roman" w:hAnsi="Times New Roman" w:cs="Times New Roman"/>
          <w:b/>
        </w:rPr>
      </w:pPr>
    </w:p>
    <w:p w:rsidR="005C612B" w:rsidRDefault="005C612B" w:rsidP="00B61A6B">
      <w:pPr>
        <w:ind w:left="360"/>
        <w:jc w:val="center"/>
        <w:rPr>
          <w:rFonts w:ascii="Times New Roman" w:hAnsi="Times New Roman" w:cs="Times New Roman"/>
          <w:b/>
        </w:rPr>
      </w:pPr>
    </w:p>
    <w:p w:rsidR="005C612B" w:rsidRDefault="005C612B" w:rsidP="00B61A6B">
      <w:pPr>
        <w:ind w:left="360"/>
        <w:jc w:val="center"/>
        <w:rPr>
          <w:rFonts w:ascii="Times New Roman" w:hAnsi="Times New Roman" w:cs="Times New Roman"/>
          <w:b/>
        </w:rPr>
      </w:pPr>
    </w:p>
    <w:p w:rsidR="00053EB4" w:rsidRPr="00B61A6B" w:rsidRDefault="00053EB4" w:rsidP="00B61A6B">
      <w:pPr>
        <w:ind w:left="360"/>
        <w:jc w:val="center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lastRenderedPageBreak/>
        <w:t>Rozdział 6.</w:t>
      </w:r>
    </w:p>
    <w:p w:rsidR="00053EB4" w:rsidRPr="00B61A6B" w:rsidRDefault="00053EB4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WARUNKI TECHNICZNE OKREŚLAJĄCE MOŻLIWOŚĆ DOSTĘPU DO USŁUG</w:t>
      </w:r>
    </w:p>
    <w:p w:rsidR="00053EB4" w:rsidRPr="00B61A6B" w:rsidRDefault="00053EB4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WODOCIĄGOWO-KANALIZACYJNYCH</w:t>
      </w:r>
    </w:p>
    <w:p w:rsidR="00053EB4" w:rsidRPr="00B61A6B" w:rsidRDefault="00053EB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§ 28.</w:t>
      </w:r>
      <w:r w:rsidR="00F2304E" w:rsidRPr="00B61A6B">
        <w:rPr>
          <w:rFonts w:ascii="Times New Roman" w:hAnsi="Times New Roman" w:cs="Times New Roman"/>
          <w:b/>
        </w:rPr>
        <w:t xml:space="preserve"> </w:t>
      </w:r>
      <w:r w:rsidR="00F2304E" w:rsidRPr="00B61A6B">
        <w:rPr>
          <w:rFonts w:ascii="Times New Roman" w:hAnsi="Times New Roman" w:cs="Times New Roman"/>
        </w:rPr>
        <w:t>1.</w:t>
      </w:r>
      <w:r w:rsidRPr="00B61A6B">
        <w:rPr>
          <w:rFonts w:ascii="Times New Roman" w:hAnsi="Times New Roman" w:cs="Times New Roman"/>
          <w:b/>
        </w:rPr>
        <w:t xml:space="preserve"> </w:t>
      </w:r>
      <w:r w:rsidRPr="00B61A6B">
        <w:rPr>
          <w:rFonts w:ascii="Times New Roman" w:hAnsi="Times New Roman" w:cs="Times New Roman"/>
        </w:rPr>
        <w:t xml:space="preserve">Przedsiębiorstwo wodociągowo-kanalizacyjne, o ile istnieją spełnione warunki przyłączenia określone w regulaminie dostarczenia wody i odprowadzania ścieków oraz istnieją techniczne możliwości świadczenia usług w zakresie dostarczania wody i (lub) odprowadzania ścieków, po otrzymaniu wniosku, o którym mowa w </w:t>
      </w:r>
      <w:r w:rsidRPr="00B61A6B">
        <w:rPr>
          <w:rFonts w:ascii="Times New Roman" w:hAnsi="Times New Roman" w:cs="Times New Roman"/>
          <w:b/>
        </w:rPr>
        <w:t xml:space="preserve">§ </w:t>
      </w:r>
      <w:r w:rsidRPr="00B61A6B">
        <w:rPr>
          <w:rFonts w:ascii="Times New Roman" w:hAnsi="Times New Roman" w:cs="Times New Roman"/>
        </w:rPr>
        <w:t>23, w terminie 21 lub 45 dni wydaje warunki przyłączenia nieruchomości do sieci wodociągowej i (lub) kanalizacyjnej.</w:t>
      </w:r>
    </w:p>
    <w:p w:rsidR="00053EB4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 </w:t>
      </w:r>
      <w:r w:rsidR="00053EB4" w:rsidRPr="00B61A6B">
        <w:rPr>
          <w:rFonts w:ascii="Times New Roman" w:hAnsi="Times New Roman" w:cs="Times New Roman"/>
        </w:rPr>
        <w:t>2. Ustala się techniczne warunki określające możliwość dostępu do usług wodociągowo-kanalizacyjnych:</w:t>
      </w:r>
    </w:p>
    <w:p w:rsidR="00053EB4" w:rsidRPr="00B61A6B" w:rsidRDefault="00053EB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przyłącza wodociągowe należy wykonać z rur PE  o średnicy od 32 mm do 63 mm,</w:t>
      </w:r>
    </w:p>
    <w:p w:rsidR="00053EB4" w:rsidRPr="00B61A6B" w:rsidRDefault="00053EB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2)  uwzględniając strefę przemarzania gruntu, przebieg i zagłębienie przewodów w gruncie należy prowadzić</w:t>
      </w:r>
      <w:r w:rsidR="00F2304E" w:rsidRPr="00B61A6B">
        <w:rPr>
          <w:rFonts w:ascii="Times New Roman" w:hAnsi="Times New Roman" w:cs="Times New Roman"/>
        </w:rPr>
        <w:t xml:space="preserve"> najkrótszą bezkolizyjną trasą,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3) przyłącza kanalizacyjne grawitacyjne należy wykonać z rur PCV o średnicy od 160 do 200 mm;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4)  przy urządzeniach zlokalizowanych poniżej poziomu sieci kanalizacyjnej należy przewidzieć pośredni sposób odprowadzania ścieków za pomocą przydomowych przepompowni ścieków.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 3.  Przy projektowaniu przyłącza należy uwzględnić: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a) prowadzenie przyłącza najkrótszą trasą;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b) posadowienie przyłącza na głębokości zabezpieczającej przed przemarzaniem lub zastosowanie odpowiedniego zabezpieczenia przed przemarzaniem, z uwzględnieniem spadku w kierunku spływu;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c) dojazd i dostęp do studni wodomierzowej lub pomieszczenia, w którym zamontowany jest wodomierz oraz studni rewizyjnej na przyłączu kanalizacyjnym.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  4. Jeżeli przedsiębiorstwo wodociągowo-kanalizacyjne odmówi przyłączenia nieruchomości do sieci, jest ono obowiązane przesłać podmiotowi ubiegającemu się o przyłączenie do sieci, pisemną odpowiedź wraz z uzasadnieniem.</w:t>
      </w:r>
    </w:p>
    <w:p w:rsidR="00F2304E" w:rsidRPr="00B61A6B" w:rsidRDefault="00F230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 5. Odbiorcy usług (w tym potencjalni odbiorcy) mogą uzyskać informacje dotyczące dostępności usług w Urzędzie Gminy Grabowo, który udostępni, nieodpłatnie, do wglądu:</w:t>
      </w:r>
    </w:p>
    <w:p w:rsidR="00F2304E" w:rsidRPr="00B61A6B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miejscowy plan zagospodarowania przestrzennego;</w:t>
      </w:r>
    </w:p>
    <w:p w:rsidR="0069584E" w:rsidRPr="00B61A6B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2) niniejszy Regulamin;</w:t>
      </w:r>
    </w:p>
    <w:p w:rsidR="0069584E" w:rsidRPr="00B61A6B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3) studium uwarunkowań i kierunków zagospodarowania przestrzennego Gminy.</w:t>
      </w:r>
    </w:p>
    <w:p w:rsidR="0069584E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29. </w:t>
      </w:r>
      <w:r w:rsidRPr="00B61A6B">
        <w:rPr>
          <w:rFonts w:ascii="Times New Roman" w:hAnsi="Times New Roman" w:cs="Times New Roman"/>
        </w:rPr>
        <w:t>1. Poziom dostępu do usług wodociągowo-kanalizacyjnych w poszczególnych latach wyznaczają wieloletnie plany rozwoju i modernizacji urządzeń wodociągowych i kanalizacyjnych, opracowane na podstawie studium uwarunkowań i kierunków zagospodarowania przestrzennego Gminy oraz miejscowego planu zagospodarowania przestrzennego Gminy.</w:t>
      </w:r>
    </w:p>
    <w:p w:rsidR="00B61A6B" w:rsidRDefault="00B61A6B" w:rsidP="00B61A6B">
      <w:pPr>
        <w:ind w:left="360"/>
        <w:jc w:val="both"/>
        <w:rPr>
          <w:rFonts w:ascii="Times New Roman" w:hAnsi="Times New Roman" w:cs="Times New Roman"/>
        </w:rPr>
      </w:pPr>
    </w:p>
    <w:p w:rsidR="00B61A6B" w:rsidRDefault="00B61A6B" w:rsidP="00B61A6B">
      <w:pPr>
        <w:ind w:left="360"/>
        <w:jc w:val="both"/>
        <w:rPr>
          <w:rFonts w:ascii="Times New Roman" w:hAnsi="Times New Roman" w:cs="Times New Roman"/>
        </w:rPr>
      </w:pPr>
    </w:p>
    <w:p w:rsidR="005C612B" w:rsidRPr="00B61A6B" w:rsidRDefault="005C612B" w:rsidP="00B61A6B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584E" w:rsidRPr="00B61A6B" w:rsidRDefault="0069584E" w:rsidP="00B61A6B">
      <w:pPr>
        <w:ind w:left="360"/>
        <w:jc w:val="center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lastRenderedPageBreak/>
        <w:t>Rozdział 7.</w:t>
      </w:r>
    </w:p>
    <w:p w:rsidR="0069584E" w:rsidRPr="00B61A6B" w:rsidRDefault="0069584E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SPOSÓB DOKONYWANIA PRZEZ PRZEDSIĘBIORSTWO WODOCIĄGOWO-KANALIZACYJNE</w:t>
      </w:r>
    </w:p>
    <w:p w:rsidR="0069584E" w:rsidRPr="00B61A6B" w:rsidRDefault="0069584E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ODBIORU WYKONANEGO PRZYŁĄCZA</w:t>
      </w:r>
    </w:p>
    <w:p w:rsidR="00F2304E" w:rsidRPr="00B61A6B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30. </w:t>
      </w:r>
      <w:r w:rsidRPr="00B61A6B">
        <w:rPr>
          <w:rFonts w:ascii="Times New Roman" w:hAnsi="Times New Roman" w:cs="Times New Roman"/>
        </w:rPr>
        <w:t>1. Odbiór przyłącza dokonywany jest na podstawie końcowego protokołu odbioru technicznego według zasad określonych w warunkach przyłączenia.</w:t>
      </w:r>
    </w:p>
    <w:p w:rsidR="0069584E" w:rsidRPr="00B61A6B" w:rsidRDefault="0069584E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Przed sporządzaniem protokołu odbioru końcowego przyłącza, osoba ubiegająca się o przyłączenie nieruchomości do sieci zobowiązana jest</w:t>
      </w:r>
      <w:r w:rsidR="00AA7AC4" w:rsidRPr="00B61A6B">
        <w:rPr>
          <w:rFonts w:ascii="Times New Roman" w:hAnsi="Times New Roman" w:cs="Times New Roman"/>
        </w:rPr>
        <w:t xml:space="preserve"> dostarczyć przedsiębiorstwu geodezyjną inwentaryzację powykonawczą przyłącza.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3. Odbiór końcowy przyłączy jest przeprowadzony przy udziale upoważnionych przedstawicieli stron.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4. Odbiór końcowego przyłącza wodociągowego lub kanalizacyjnego przedsiębiorstwo wodociągowo-kanalizacyjne dokonuje poprzez sprawdzenie zgodności wykonanych prac z warunkami technicznymi przyłączenia do sieci.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5. Odbiór końcowy następuje w terminie 10 dni roboczych od zgłoszenia gotowości odbioru.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6. W przypadku odbioru negatywnego sporządzany jest protokół, który zawiera wykaz usterek wykonanych przyłączy. Ponowny odbiór dokonywany jest po usunięciu stwierdzonych uchybień.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Protokół odbioru technicznego przyłącza powinien zawiera co najmniej: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1) datę odbioru;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2) przedmiot odbioru z wyszczególnieniem przeznaczenia przyłącza (rodzaju: wodociągowego, kanalizacyjne), średnicy, materiałów i długości, lokalizację wodomierza;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3) rodzaj odprowadzanych ścieków dla przyłącza kanalizacyjnego;</w:t>
      </w:r>
    </w:p>
    <w:p w:rsidR="00AA7AC4" w:rsidRPr="00B61A6B" w:rsidRDefault="00AA7AC4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4</w:t>
      </w:r>
      <w:r w:rsidR="00060265" w:rsidRPr="00B61A6B">
        <w:rPr>
          <w:rFonts w:ascii="Times New Roman" w:hAnsi="Times New Roman" w:cs="Times New Roman"/>
        </w:rPr>
        <w:t>) skład komisji, w tym: wykonawcę i właściciela lub użytkownika nieruchomości;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5) adres nieruchomości, do której wykonano podłączenie;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6) podpisy członków komisji.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  3. Protokół końcowy stanowi potwierdzenie prawidłowości wykonania podłączenia i jego podpisania przez strony, upoważnia przedsiębiorstwo wodociągowo-kanalizacyjne do zawarcia umowy o świadczenie usług.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61A6B">
        <w:rPr>
          <w:rFonts w:ascii="Times New Roman" w:hAnsi="Times New Roman" w:cs="Times New Roman"/>
          <w:b/>
        </w:rPr>
        <w:t xml:space="preserve">   </w:t>
      </w:r>
    </w:p>
    <w:p w:rsidR="00060265" w:rsidRPr="00B61A6B" w:rsidRDefault="00060265" w:rsidP="00D00DE0">
      <w:pPr>
        <w:ind w:left="360"/>
        <w:rPr>
          <w:rFonts w:ascii="Times New Roman" w:hAnsi="Times New Roman" w:cs="Times New Roman"/>
          <w:b/>
        </w:rPr>
      </w:pPr>
    </w:p>
    <w:p w:rsidR="00060265" w:rsidRPr="00B61A6B" w:rsidRDefault="00060265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8.</w:t>
      </w:r>
    </w:p>
    <w:p w:rsidR="00060265" w:rsidRPr="00B61A6B" w:rsidRDefault="00060265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SPOSÓB POSTĘPOWANIA W PRZYPADKU NIEDOTRZYMANIA CIĄGŁOŚCI USŁUG I ODPOWIEDNICH PARAMETRÓW DOSTARCZANEJ WODY I WPROWADZANYCH DO SIECI</w:t>
      </w:r>
    </w:p>
    <w:p w:rsidR="00060265" w:rsidRPr="00B61A6B" w:rsidRDefault="00060265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KANALIZACYJNEJ ŚCIEKÓW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31. </w:t>
      </w:r>
      <w:r w:rsidRPr="00B61A6B">
        <w:rPr>
          <w:rFonts w:ascii="Times New Roman" w:hAnsi="Times New Roman" w:cs="Times New Roman"/>
        </w:rPr>
        <w:t>O przewidywanych zakłóceniach w realizacji usług zaopatrzenia w wodę lub odprowadzania ścieków przedsiębiorstwo wodociągowo-kanalizacyjne winno uprzedzić odbiorców w sposób zwyczajowo przyjęty.</w:t>
      </w:r>
    </w:p>
    <w:p w:rsidR="00060265" w:rsidRPr="00B61A6B" w:rsidRDefault="00060265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lastRenderedPageBreak/>
        <w:t xml:space="preserve">§32. </w:t>
      </w:r>
      <w:r w:rsidRPr="00B61A6B">
        <w:rPr>
          <w:rFonts w:ascii="Times New Roman" w:hAnsi="Times New Roman" w:cs="Times New Roman"/>
        </w:rPr>
        <w:t xml:space="preserve"> </w:t>
      </w:r>
      <w:r w:rsidR="003B13F9" w:rsidRPr="00B61A6B">
        <w:rPr>
          <w:rFonts w:ascii="Times New Roman" w:hAnsi="Times New Roman" w:cs="Times New Roman"/>
        </w:rPr>
        <w:t>O planowanych przerwach lub ograniczeniach w dostawie wody oraz przewidywanym obniżeniu jej jakości przedsiębiorstwo wodociągowo-kanalizacyjne powinno poinformować odbiorców w sposób zwyczajowo przyjęty co najmniej na dwa dni przed planowanym terminem.</w:t>
      </w:r>
    </w:p>
    <w:p w:rsidR="003B13F9" w:rsidRPr="00B61A6B" w:rsidRDefault="003B13F9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33. </w:t>
      </w:r>
      <w:r w:rsidRPr="00B61A6B">
        <w:rPr>
          <w:rFonts w:ascii="Times New Roman" w:hAnsi="Times New Roman" w:cs="Times New Roman"/>
        </w:rPr>
        <w:t>1. W razie przerwy w dostawie wody przekraczającej 12 godzin przedsiębiorstwo wodociągowo-kanalizacyjne powinno zapewnić zastępczy punkt poboru wody i poinformować odbiorcę o jego lokalizacji i warunkach korzystania.</w:t>
      </w:r>
    </w:p>
    <w:p w:rsidR="003B13F9" w:rsidRPr="00B61A6B" w:rsidRDefault="003B13F9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Za wodę pobieraną z zastępczych punktów poboru wody pobierane są opłaty na podstawie cen i stawek opłat określonych w obowiązującej taryfie.</w:t>
      </w:r>
    </w:p>
    <w:p w:rsidR="00692967" w:rsidRPr="00B61A6B" w:rsidRDefault="00692967" w:rsidP="00B61A6B">
      <w:pPr>
        <w:pStyle w:val="Akapitzlist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34. </w:t>
      </w:r>
      <w:r w:rsidRPr="00B61A6B">
        <w:rPr>
          <w:rFonts w:ascii="Times New Roman" w:hAnsi="Times New Roman" w:cs="Times New Roman"/>
        </w:rPr>
        <w:t xml:space="preserve"> Przedsiębiorstwo wodociągowo-kanalizacyjne może ograniczyć dostawę wody, w razie:</w:t>
      </w:r>
    </w:p>
    <w:p w:rsidR="00692967" w:rsidRPr="00B61A6B" w:rsidRDefault="0069296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Wystąpienia uszkodzenia elementu dystrybucji wody (przyłącze wodociągowe, sieć wodociągowa, przewody rozdzielcze) lub przyłącza kanalizacyjnego i sieci kanalizacyjnej uniemożliwiających dopływ wody;</w:t>
      </w:r>
    </w:p>
    <w:p w:rsidR="00692967" w:rsidRPr="00B61A6B" w:rsidRDefault="0069296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Braku wody w ujęciu;</w:t>
      </w:r>
    </w:p>
    <w:p w:rsidR="00692967" w:rsidRPr="00B61A6B" w:rsidRDefault="0069296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Potrzeby zwiększenia dopływu do hydrantów przeciwpożarowych;</w:t>
      </w:r>
    </w:p>
    <w:p w:rsidR="00692967" w:rsidRPr="00B61A6B" w:rsidRDefault="0069296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Konieczności przeprowadzania niezbędnych napraw, prac modernizacyjnych i planowanych remontów sieci i urządzeń wodociągowych;</w:t>
      </w:r>
    </w:p>
    <w:p w:rsidR="00417747" w:rsidRPr="00B61A6B" w:rsidRDefault="0069296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Uszkodzenia instalacji wewnętrznej grożącej niebezpieczeństwem:</w:t>
      </w:r>
    </w:p>
    <w:p w:rsidR="00417747" w:rsidRPr="00B61A6B" w:rsidRDefault="0041774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Przerw w zasilaniu energetycznym urządzeń wodociągowych i kanalizacyjnych;</w:t>
      </w:r>
    </w:p>
    <w:p w:rsidR="00417747" w:rsidRPr="00B61A6B" w:rsidRDefault="0041774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Klęsk żywiołowych;</w:t>
      </w:r>
    </w:p>
    <w:p w:rsidR="00417747" w:rsidRPr="00B61A6B" w:rsidRDefault="00417747" w:rsidP="00B61A6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W przypadkach i warunkach określonych w art. 8 ustawy.</w:t>
      </w:r>
    </w:p>
    <w:p w:rsidR="00417747" w:rsidRPr="00B61A6B" w:rsidRDefault="00417747" w:rsidP="00B61A6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35. </w:t>
      </w:r>
      <w:r w:rsidRPr="00B61A6B">
        <w:rPr>
          <w:rFonts w:ascii="Times New Roman" w:hAnsi="Times New Roman" w:cs="Times New Roman"/>
        </w:rPr>
        <w:t>Wstrzymanie zaopatrzenia w wodę i odprowadzania ścieków może nastąpić bez uprzedniego zawiadomienia odbiorców w szczególności gdy:</w:t>
      </w:r>
    </w:p>
    <w:p w:rsidR="00184240" w:rsidRPr="00B61A6B" w:rsidRDefault="00417747" w:rsidP="00B61A6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Z powodu nagłej awarii sieci nie ma możliwości zaopatrzenia odbiorów w wodę lub odprowadzania ścieków;</w:t>
      </w:r>
      <w:r w:rsidR="00184240" w:rsidRPr="00B61A6B">
        <w:rPr>
          <w:rFonts w:ascii="Times New Roman" w:hAnsi="Times New Roman" w:cs="Times New Roman"/>
        </w:rPr>
        <w:t xml:space="preserve"> </w:t>
      </w:r>
    </w:p>
    <w:p w:rsidR="00417747" w:rsidRPr="00B61A6B" w:rsidRDefault="00417747" w:rsidP="00B61A6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Dalsze funkcjonowanie sieci stwarza bezpośrednie zagrożenie dla życia, zdrowia lub środowiska.</w:t>
      </w:r>
    </w:p>
    <w:p w:rsidR="00417747" w:rsidRPr="00B61A6B" w:rsidRDefault="00417747" w:rsidP="00417747">
      <w:pPr>
        <w:pStyle w:val="Akapitzlist"/>
        <w:ind w:left="1440"/>
        <w:rPr>
          <w:rFonts w:ascii="Times New Roman" w:hAnsi="Times New Roman" w:cs="Times New Roman"/>
        </w:rPr>
      </w:pPr>
    </w:p>
    <w:p w:rsidR="0009289D" w:rsidRPr="00B61A6B" w:rsidRDefault="00417747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9.</w:t>
      </w:r>
    </w:p>
    <w:p w:rsidR="00417747" w:rsidRPr="00B61A6B" w:rsidRDefault="00417747" w:rsidP="00B61A6B">
      <w:pPr>
        <w:ind w:left="36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 xml:space="preserve">STANDARDY OBSŁUGI ODBIORCÓW USŁUG, A W SZCZEGÓLNOŚCI SPOSOBY ZAŁATWIANIA REKLAMACJI ORAZ WYMIANY INFORMACJI DOTCYZĄCYCH W </w:t>
      </w:r>
      <w:r w:rsidR="00B61A6B">
        <w:rPr>
          <w:rFonts w:ascii="Times New Roman" w:hAnsi="Times New Roman" w:cs="Times New Roman"/>
          <w:b/>
        </w:rPr>
        <w:t xml:space="preserve">SZCZEGÓLNOŚCI ZAKŁÓCEŃ W </w:t>
      </w:r>
      <w:r w:rsidRPr="00B61A6B">
        <w:rPr>
          <w:rFonts w:ascii="Times New Roman" w:hAnsi="Times New Roman" w:cs="Times New Roman"/>
          <w:b/>
        </w:rPr>
        <w:t>DOSTAWIE WODY I ODPROWADZANIU ŚCIEKÓW</w:t>
      </w:r>
    </w:p>
    <w:p w:rsidR="00417747" w:rsidRPr="00B61A6B" w:rsidRDefault="00417747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36. </w:t>
      </w:r>
      <w:r w:rsidRPr="00B61A6B">
        <w:rPr>
          <w:rFonts w:ascii="Times New Roman" w:hAnsi="Times New Roman" w:cs="Times New Roman"/>
        </w:rPr>
        <w:t>Przedsiębiorstwo wodociągowo-kanalizacyjne winno zapewnić odbiorcom należyty poziom świadczonych usług.</w:t>
      </w:r>
    </w:p>
    <w:p w:rsidR="00417747" w:rsidRPr="00B61A6B" w:rsidRDefault="00417747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37. </w:t>
      </w:r>
      <w:r w:rsidRPr="00B61A6B">
        <w:rPr>
          <w:rFonts w:ascii="Times New Roman" w:hAnsi="Times New Roman" w:cs="Times New Roman"/>
        </w:rPr>
        <w:t>Przedsiębiorstwo wodociągowo-kanalizacyjne zobowiązane jest do udzielenia na życzenie odbiorcy lub z własnej inicjatywy pełnej informacji dotyczącej realizacji dotyczącej usług, a przede wszystkim informacji objętych regulaminem oraz zawartych w taryfie.</w:t>
      </w:r>
    </w:p>
    <w:p w:rsidR="00417747" w:rsidRPr="00B61A6B" w:rsidRDefault="00417747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38. </w:t>
      </w:r>
      <w:r w:rsidRPr="00B61A6B">
        <w:rPr>
          <w:rFonts w:ascii="Times New Roman" w:hAnsi="Times New Roman" w:cs="Times New Roman"/>
        </w:rPr>
        <w:t>W przypadku stwierdzenia prze przedsiębiorstwo wodociągowo-kanalizacyjne lub organ inspekcji sanitarnej obniżenia jakości dostarczanej wody odbiorcy przysługuje reklamacja lub uzyskanie od przedsię</w:t>
      </w:r>
      <w:r w:rsidR="00837E62" w:rsidRPr="00B61A6B">
        <w:rPr>
          <w:rFonts w:ascii="Times New Roman" w:hAnsi="Times New Roman" w:cs="Times New Roman"/>
        </w:rPr>
        <w:t>biorstwa wszelkich informacji dotyczących realizacji umowy, wyjaśnienia treści umowy i informacji o zakłóceniach dostaw.</w:t>
      </w:r>
    </w:p>
    <w:p w:rsidR="00837E62" w:rsidRPr="00B61A6B" w:rsidRDefault="00837E62" w:rsidP="00B61A6B">
      <w:pPr>
        <w:ind w:left="36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39. </w:t>
      </w:r>
      <w:r w:rsidRPr="00B61A6B">
        <w:rPr>
          <w:rFonts w:ascii="Times New Roman" w:hAnsi="Times New Roman" w:cs="Times New Roman"/>
        </w:rPr>
        <w:t>1. Reklamacja powinna zawierać:</w:t>
      </w:r>
    </w:p>
    <w:p w:rsidR="00837E62" w:rsidRPr="00B61A6B" w:rsidRDefault="00837E62" w:rsidP="00B61A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Imię i nazwisko albo nazwę lub firmę oraz adres odbiorcy;</w:t>
      </w:r>
    </w:p>
    <w:p w:rsidR="00837E62" w:rsidRPr="00B61A6B" w:rsidRDefault="00837E62" w:rsidP="00B61A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Przedmiot reklamacji; </w:t>
      </w:r>
    </w:p>
    <w:p w:rsidR="00837E62" w:rsidRPr="00B61A6B" w:rsidRDefault="00837E62" w:rsidP="00B61A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Przedstawienie okoliczności uzasadniających reklamację;</w:t>
      </w:r>
    </w:p>
    <w:p w:rsidR="00837E62" w:rsidRPr="00B61A6B" w:rsidRDefault="00837E62" w:rsidP="00B61A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lastRenderedPageBreak/>
        <w:t>Datę zawartej umowy;</w:t>
      </w:r>
    </w:p>
    <w:p w:rsidR="00837E62" w:rsidRPr="00B61A6B" w:rsidRDefault="00837E62" w:rsidP="00B61A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Podpis odbiorcy.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2. Reklamacje wnoszone są na piśmie, osobiście przez zainteresowanego w siedzibie przedsiębiorstwa wodociągowo-kanalizacyjnego, listem poleconym lub za pomocą poczty elektronicznej w terminie 7 dni od ujawnienia zdarzenia (niezgodności)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3. Przedsiębiorstwo wodociągowo-kanalizacyjne rozpatrzy reklamację bez zbędnej zwłoki, w terminie nie dłuższym niż 14 dni od dnia otrzymania reklamacji. W szczególnie skomplikowanych przypadkach, wymagających przeprowadzenia postępowania wyjaśniającego, termin może ulec przedłużeniu, jednak nie więcej niż 30 dni od dnia przyjęcia zgłoszenia, o czym przedsiębiorstwo wodociągowo-kanalizacyjne poinformuje odbiorcę usług na piśmie.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</w:rPr>
      </w:pPr>
    </w:p>
    <w:p w:rsidR="00837E62" w:rsidRPr="00B61A6B" w:rsidRDefault="00837E62" w:rsidP="00B61A6B">
      <w:pPr>
        <w:pStyle w:val="Akapitzlist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Rozdział 10</w:t>
      </w:r>
    </w:p>
    <w:p w:rsidR="00837E62" w:rsidRPr="00B61A6B" w:rsidRDefault="00837E62" w:rsidP="00B61A6B">
      <w:pPr>
        <w:pStyle w:val="Akapitzlist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WARUNKI DOSTARCZANIA WODY NA CELE PRZECIWPOŻAROWE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40. </w:t>
      </w:r>
      <w:r w:rsidRPr="00B61A6B">
        <w:rPr>
          <w:rFonts w:ascii="Times New Roman" w:hAnsi="Times New Roman" w:cs="Times New Roman"/>
        </w:rPr>
        <w:t>Uprawnionymi do odbioru wody na cele przeciwpożarowe z sieci będącej w posiadaniu przedsiębiorstwa wodociągowo-kanalizacyjnego są:</w:t>
      </w:r>
    </w:p>
    <w:p w:rsidR="00837E62" w:rsidRPr="00B61A6B" w:rsidRDefault="00837E62" w:rsidP="00B61A6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Jednostki Ochotniczej Straży Pożarnej działające na terenie Gminy Grabowo;</w:t>
      </w:r>
    </w:p>
    <w:p w:rsidR="00837E62" w:rsidRPr="00B61A6B" w:rsidRDefault="00837E62" w:rsidP="00B61A6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Jednostki Powiatowej Komend</w:t>
      </w:r>
      <w:r w:rsidR="007356B9" w:rsidRPr="00B61A6B">
        <w:rPr>
          <w:rFonts w:ascii="Times New Roman" w:hAnsi="Times New Roman" w:cs="Times New Roman"/>
        </w:rPr>
        <w:t xml:space="preserve">y Straży Pożarnej w Kolnie. </w:t>
      </w:r>
    </w:p>
    <w:p w:rsidR="007356B9" w:rsidRPr="00B61A6B" w:rsidRDefault="007356B9" w:rsidP="00B61A6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>Inne jednostki i osoby wspomagające podmioty określone w pkt 1 i 2.</w:t>
      </w:r>
    </w:p>
    <w:p w:rsidR="007356B9" w:rsidRPr="00B61A6B" w:rsidRDefault="007356B9" w:rsidP="00B61A6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41. </w:t>
      </w:r>
      <w:r w:rsidRPr="00B61A6B">
        <w:rPr>
          <w:rFonts w:ascii="Times New Roman" w:hAnsi="Times New Roman" w:cs="Times New Roman"/>
        </w:rPr>
        <w:t xml:space="preserve"> Pobór wody na cele przeciwpożarowe z sieci będącej w posiadaniu przedsiębiorstwa wodociągowo-kanalizacyjnego dokonywany jest w miejscach uzgodnionych przedsiębiorstwem wodociągowo-kanalizacyjnym.</w:t>
      </w:r>
    </w:p>
    <w:p w:rsidR="007356B9" w:rsidRPr="00B61A6B" w:rsidRDefault="007356B9" w:rsidP="00B61A6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42. </w:t>
      </w:r>
      <w:r w:rsidRPr="00B61A6B">
        <w:rPr>
          <w:rFonts w:ascii="Times New Roman" w:hAnsi="Times New Roman" w:cs="Times New Roman"/>
        </w:rPr>
        <w:t>Uprawnieni do poboru wody na cele przeciwpożarowe z sieci będącej w posiadaniu przedsiębiorstwa wodociągowo-kanalizacyjnego zobowiązani są do powiadomienia przedsiębiorstwa wodociągowo-kanalizacyjnego o miejscu pożaru niezwłocznie po otrzymaniu zgłoszenia.</w:t>
      </w:r>
    </w:p>
    <w:p w:rsidR="007356B9" w:rsidRPr="00B61A6B" w:rsidRDefault="007356B9" w:rsidP="00B61A6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43. </w:t>
      </w:r>
      <w:r w:rsidRPr="00B61A6B">
        <w:rPr>
          <w:rFonts w:ascii="Times New Roman" w:hAnsi="Times New Roman" w:cs="Times New Roman"/>
        </w:rPr>
        <w:t>Ilość wody pobranej na cele przeciwpożarowe wraz z określeniem punktów poboru jest ustalane na podstawie pisemnych informacji składanych przez jednostkę Straży Pożarnej.</w:t>
      </w:r>
    </w:p>
    <w:p w:rsidR="007356B9" w:rsidRPr="00B61A6B" w:rsidRDefault="007356B9" w:rsidP="00B61A6B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>Rozdział 11.</w:t>
      </w:r>
    </w:p>
    <w:p w:rsidR="007356B9" w:rsidRPr="00B61A6B" w:rsidRDefault="007356B9" w:rsidP="00B61A6B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>PRZEPISY KOŃCOWE</w:t>
      </w:r>
    </w:p>
    <w:p w:rsidR="007356B9" w:rsidRPr="00B61A6B" w:rsidRDefault="007356B9" w:rsidP="00B61A6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  <w:b/>
        </w:rPr>
        <w:t xml:space="preserve">§ 44. </w:t>
      </w:r>
      <w:r w:rsidRPr="00B61A6B">
        <w:rPr>
          <w:rFonts w:ascii="Times New Roman" w:hAnsi="Times New Roman" w:cs="Times New Roman"/>
        </w:rPr>
        <w:t xml:space="preserve">Przedsiębiorstwo wodociągowo-kanalizacyjne zobowiązane jest do udostępnienia na żądanie odbiorcy niniejszego regulaminu. 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  <w:b/>
        </w:rPr>
      </w:pPr>
      <w:r w:rsidRPr="00B61A6B">
        <w:rPr>
          <w:rFonts w:ascii="Times New Roman" w:hAnsi="Times New Roman" w:cs="Times New Roman"/>
          <w:b/>
        </w:rPr>
        <w:t xml:space="preserve"> </w:t>
      </w:r>
    </w:p>
    <w:p w:rsidR="00837E62" w:rsidRPr="00B61A6B" w:rsidRDefault="00837E62" w:rsidP="00B61A6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  <w:b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</w:t>
      </w: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</w:rPr>
      </w:pPr>
      <w:r w:rsidRPr="00B61A6B">
        <w:rPr>
          <w:rFonts w:ascii="Times New Roman" w:hAnsi="Times New Roman" w:cs="Times New Roman"/>
        </w:rPr>
        <w:t xml:space="preserve"> </w:t>
      </w: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</w:rPr>
      </w:pPr>
    </w:p>
    <w:p w:rsidR="00837E62" w:rsidRPr="00B61A6B" w:rsidRDefault="00837E62" w:rsidP="00837E62">
      <w:pPr>
        <w:pStyle w:val="Akapitzlist"/>
        <w:rPr>
          <w:rFonts w:ascii="Times New Roman" w:hAnsi="Times New Roman" w:cs="Times New Roman"/>
        </w:rPr>
      </w:pPr>
    </w:p>
    <w:p w:rsidR="00F933C5" w:rsidRPr="00B61A6B" w:rsidRDefault="00F933C5" w:rsidP="00B26124">
      <w:pPr>
        <w:rPr>
          <w:rFonts w:ascii="Times New Roman" w:hAnsi="Times New Roman" w:cs="Times New Roman"/>
          <w:b/>
        </w:rPr>
      </w:pPr>
    </w:p>
    <w:p w:rsidR="009C2CC9" w:rsidRPr="00B61A6B" w:rsidRDefault="009C2CC9">
      <w:pPr>
        <w:rPr>
          <w:rFonts w:ascii="Times New Roman" w:hAnsi="Times New Roman" w:cs="Times New Roman"/>
        </w:rPr>
      </w:pPr>
    </w:p>
    <w:sectPr w:rsidR="009C2CC9" w:rsidRPr="00B6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1F0"/>
    <w:multiLevelType w:val="hybridMultilevel"/>
    <w:tmpl w:val="33B6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6025"/>
    <w:multiLevelType w:val="hybridMultilevel"/>
    <w:tmpl w:val="18EC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49C4"/>
    <w:multiLevelType w:val="hybridMultilevel"/>
    <w:tmpl w:val="714CF5D2"/>
    <w:lvl w:ilvl="0" w:tplc="22100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336F3"/>
    <w:multiLevelType w:val="hybridMultilevel"/>
    <w:tmpl w:val="EBBE90EC"/>
    <w:lvl w:ilvl="0" w:tplc="6C08D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D7407"/>
    <w:multiLevelType w:val="hybridMultilevel"/>
    <w:tmpl w:val="05E0C81A"/>
    <w:lvl w:ilvl="0" w:tplc="542C99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53306"/>
    <w:multiLevelType w:val="hybridMultilevel"/>
    <w:tmpl w:val="D8DC2EC6"/>
    <w:lvl w:ilvl="0" w:tplc="54CEB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D7050"/>
    <w:multiLevelType w:val="hybridMultilevel"/>
    <w:tmpl w:val="CDB4F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7100"/>
    <w:multiLevelType w:val="hybridMultilevel"/>
    <w:tmpl w:val="D54E9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449A7"/>
    <w:multiLevelType w:val="hybridMultilevel"/>
    <w:tmpl w:val="2DB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6A0"/>
    <w:multiLevelType w:val="hybridMultilevel"/>
    <w:tmpl w:val="77CE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0D14"/>
    <w:multiLevelType w:val="hybridMultilevel"/>
    <w:tmpl w:val="0396E380"/>
    <w:lvl w:ilvl="0" w:tplc="1F2C3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246A27"/>
    <w:multiLevelType w:val="hybridMultilevel"/>
    <w:tmpl w:val="9454E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64BA"/>
    <w:multiLevelType w:val="hybridMultilevel"/>
    <w:tmpl w:val="6CB6E602"/>
    <w:lvl w:ilvl="0" w:tplc="8ADCB15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B24C0B"/>
    <w:multiLevelType w:val="hybridMultilevel"/>
    <w:tmpl w:val="2618E4BA"/>
    <w:lvl w:ilvl="0" w:tplc="AF365E38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540D479A"/>
    <w:multiLevelType w:val="hybridMultilevel"/>
    <w:tmpl w:val="11B2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18A8"/>
    <w:multiLevelType w:val="hybridMultilevel"/>
    <w:tmpl w:val="61B8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417A"/>
    <w:multiLevelType w:val="hybridMultilevel"/>
    <w:tmpl w:val="B058B3BE"/>
    <w:lvl w:ilvl="0" w:tplc="2CF4DF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455B76"/>
    <w:multiLevelType w:val="hybridMultilevel"/>
    <w:tmpl w:val="6FAC7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"/>
  </w:num>
  <w:num w:numId="9">
    <w:abstractNumId w:val="17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D4"/>
    <w:rsid w:val="00010CF8"/>
    <w:rsid w:val="00053EB4"/>
    <w:rsid w:val="00060265"/>
    <w:rsid w:val="0009289D"/>
    <w:rsid w:val="000E1289"/>
    <w:rsid w:val="001038F7"/>
    <w:rsid w:val="001223EC"/>
    <w:rsid w:val="00184240"/>
    <w:rsid w:val="002F338D"/>
    <w:rsid w:val="00345DC1"/>
    <w:rsid w:val="003507A1"/>
    <w:rsid w:val="003554B3"/>
    <w:rsid w:val="003B13F9"/>
    <w:rsid w:val="00417747"/>
    <w:rsid w:val="004619D4"/>
    <w:rsid w:val="004B6A9B"/>
    <w:rsid w:val="004C47A1"/>
    <w:rsid w:val="005C612B"/>
    <w:rsid w:val="006524FE"/>
    <w:rsid w:val="00692967"/>
    <w:rsid w:val="0069584E"/>
    <w:rsid w:val="0070790B"/>
    <w:rsid w:val="007356B9"/>
    <w:rsid w:val="007641DC"/>
    <w:rsid w:val="007E6FE8"/>
    <w:rsid w:val="00837E62"/>
    <w:rsid w:val="008775D4"/>
    <w:rsid w:val="00946F06"/>
    <w:rsid w:val="009871E9"/>
    <w:rsid w:val="009C2CC9"/>
    <w:rsid w:val="009D4A02"/>
    <w:rsid w:val="009F70C5"/>
    <w:rsid w:val="00A57C42"/>
    <w:rsid w:val="00A57DEB"/>
    <w:rsid w:val="00AA7AC4"/>
    <w:rsid w:val="00B26124"/>
    <w:rsid w:val="00B463C4"/>
    <w:rsid w:val="00B61A6B"/>
    <w:rsid w:val="00BE1071"/>
    <w:rsid w:val="00CB7E61"/>
    <w:rsid w:val="00D00DE0"/>
    <w:rsid w:val="00D70643"/>
    <w:rsid w:val="00DC192C"/>
    <w:rsid w:val="00E20A43"/>
    <w:rsid w:val="00E934AF"/>
    <w:rsid w:val="00ED52E8"/>
    <w:rsid w:val="00EF32D4"/>
    <w:rsid w:val="00F20CCB"/>
    <w:rsid w:val="00F2304E"/>
    <w:rsid w:val="00F700C8"/>
    <w:rsid w:val="00F70F9F"/>
    <w:rsid w:val="00F933C5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C1E8-B8CC-44A5-80B8-CCBB02D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1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0A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3373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Rada</cp:lastModifiedBy>
  <cp:revision>3</cp:revision>
  <cp:lastPrinted>2021-04-19T07:06:00Z</cp:lastPrinted>
  <dcterms:created xsi:type="dcterms:W3CDTF">2021-06-07T05:49:00Z</dcterms:created>
  <dcterms:modified xsi:type="dcterms:W3CDTF">2021-06-07T05:49:00Z</dcterms:modified>
</cp:coreProperties>
</file>