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7E0B" w14:textId="489754DF" w:rsidR="00137527" w:rsidRPr="00ED6EBA" w:rsidRDefault="00ED6EBA" w:rsidP="00ED6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Protokół nr 11/22</w:t>
      </w:r>
    </w:p>
    <w:p w14:paraId="709FC3C1" w14:textId="75525826" w:rsidR="00ED6EBA" w:rsidRDefault="00ED6EBA" w:rsidP="00ED6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z 11 posiedzenia Komisji Skarg, Wniosków i Petycji Rady Gminy Grabowo 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br/>
        <w:t>z dnia 16 grudnia 2022 roku w Sali narad Urzędu gminy Grabowo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0C8EE1" w14:textId="43D24F4A" w:rsidR="00ED6EBA" w:rsidRDefault="00ED6EBA" w:rsidP="00ED6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A5F7" w14:textId="7F368B02" w:rsidR="00ED6EBA" w:rsidRDefault="00ED6EBA" w:rsidP="00ED6EBA">
      <w:pPr>
        <w:jc w:val="both"/>
        <w:rPr>
          <w:rFonts w:ascii="Times New Roman" w:hAnsi="Times New Roman" w:cs="Times New Roman"/>
          <w:sz w:val="24"/>
          <w:szCs w:val="24"/>
        </w:rPr>
      </w:pPr>
      <w:r w:rsidRPr="00ED6EBA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otworzyła Przewodnicząca Komisji </w:t>
      </w:r>
      <w:r>
        <w:rPr>
          <w:rFonts w:ascii="Times New Roman" w:hAnsi="Times New Roman" w:cs="Times New Roman"/>
          <w:sz w:val="24"/>
          <w:szCs w:val="24"/>
        </w:rPr>
        <w:br/>
        <w:t>p. Marianna Lemańska. Początek posiedzenia – godzina 13.00; zakończenie – godzina 14.30</w:t>
      </w:r>
    </w:p>
    <w:p w14:paraId="6A7FD059" w14:textId="1310EB67" w:rsidR="00ED6EBA" w:rsidRPr="00ED6EBA" w:rsidRDefault="00ED6EBA" w:rsidP="00ED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0B237FF3" w14:textId="02F546B6" w:rsidR="00ED6EBA" w:rsidRDefault="00ED6EBA" w:rsidP="00ED6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16A677B5" w14:textId="3A818148" w:rsidR="00ED6EBA" w:rsidRDefault="00ED6EBA" w:rsidP="00ED6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Biedrzycki </w:t>
      </w:r>
    </w:p>
    <w:p w14:paraId="154984AB" w14:textId="6E66EEE8" w:rsidR="00ED6EBA" w:rsidRDefault="00ED6EBA" w:rsidP="00ED6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Jarząbek </w:t>
      </w:r>
    </w:p>
    <w:p w14:paraId="7DE82E57" w14:textId="5E8CB6A0" w:rsidR="00ED6EBA" w:rsidRDefault="00ED6EBA" w:rsidP="00ED6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70811" w14:textId="7D8653F8" w:rsidR="00ED6EBA" w:rsidRDefault="00ED6EBA" w:rsidP="00ED6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255039C5" w14:textId="1A28AF64" w:rsidR="00ED6EBA" w:rsidRDefault="00ED6EBA" w:rsidP="00ED6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25DD6160" w14:textId="44B42C27" w:rsidR="00ED6EBA" w:rsidRDefault="00ED6EBA" w:rsidP="00ED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4F0EB559" w14:textId="377FF7EB" w:rsidR="00ED6EBA" w:rsidRDefault="00ED6EBA" w:rsidP="00ED6E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Edyta Mosakowska </w:t>
      </w:r>
    </w:p>
    <w:p w14:paraId="4356B761" w14:textId="1FFEA159" w:rsidR="00B07552" w:rsidRDefault="00B07552" w:rsidP="00ED6E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5B7C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43">
        <w:rPr>
          <w:rFonts w:ascii="Times New Roman" w:hAnsi="Times New Roman" w:cs="Times New Roman"/>
          <w:sz w:val="24"/>
          <w:szCs w:val="24"/>
        </w:rPr>
        <w:t xml:space="preserve">Mariusz Andrzejczyk </w:t>
      </w:r>
    </w:p>
    <w:p w14:paraId="48B682C9" w14:textId="6F0510DD" w:rsidR="00ED6EBA" w:rsidRDefault="00ED6EBA" w:rsidP="00ED6E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53B6F3A6" w14:textId="77777777" w:rsidR="00ED6EBA" w:rsidRDefault="00ED6EBA" w:rsidP="00ED6EB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4EAE4" w14:textId="7F17EB9D" w:rsidR="00ED6EBA" w:rsidRPr="00ED6EBA" w:rsidRDefault="00ED6EBA" w:rsidP="00ED6EB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dzienny posiedzenia:</w:t>
      </w:r>
    </w:p>
    <w:p w14:paraId="789433E0" w14:textId="77777777" w:rsidR="00ED6EBA" w:rsidRPr="00006D20" w:rsidRDefault="00ED6EBA" w:rsidP="00ED6E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68970505" w14:textId="77777777" w:rsidR="00ED6EBA" w:rsidRPr="00006D20" w:rsidRDefault="00ED6EBA" w:rsidP="00ED6E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04A87958" w14:textId="77777777" w:rsidR="00ED6EBA" w:rsidRDefault="00ED6EBA" w:rsidP="00ED6EB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nad budżetem Gminy Grabowo na 2023 rok.</w:t>
      </w:r>
    </w:p>
    <w:p w14:paraId="4E43E75B" w14:textId="77777777" w:rsidR="00ED6EBA" w:rsidRDefault="00ED6EBA" w:rsidP="00ED6EB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planu pracy Komisji na 2023 rok.</w:t>
      </w:r>
    </w:p>
    <w:p w14:paraId="1E0F655A" w14:textId="77777777" w:rsidR="00ED6EBA" w:rsidRDefault="00ED6EBA" w:rsidP="00ED6EB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Rozpatrzenie skargi na działalność Wójta Gminy Grabowo.</w:t>
      </w:r>
    </w:p>
    <w:p w14:paraId="4FAFF89F" w14:textId="77777777" w:rsidR="00ED6EBA" w:rsidRPr="00006D20" w:rsidRDefault="00ED6EBA" w:rsidP="00ED6EB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2CE1DE2E" w14:textId="77777777" w:rsidR="00ED6EBA" w:rsidRPr="00006D20" w:rsidRDefault="00ED6EBA" w:rsidP="00ED6EB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2DE41248" w14:textId="78D12D8B" w:rsidR="00ED6EBA" w:rsidRDefault="00ED6EBA" w:rsidP="00ED6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D30D9" w14:textId="413185E1" w:rsidR="009937F9" w:rsidRPr="009937F9" w:rsidRDefault="009937F9" w:rsidP="00ED6EB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4590B6C8" w14:textId="04033A6B" w:rsidR="009937F9" w:rsidRPr="009937F9" w:rsidRDefault="009937F9" w:rsidP="009937F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-posiedzenie Komisji Skarg, Wniosków i Petycji Rady Gminy Grabowo otworzyła Przewodnicząca komisji p. Marianna Lemańska, która przywitała obecnych i stwierdziła prawomocność posiedzenia. W dalszej kolejności przedstawiła proponowany porządek dzienny posiedzenia. </w:t>
      </w:r>
    </w:p>
    <w:p w14:paraId="5BC0E51B" w14:textId="77777777" w:rsidR="009937F9" w:rsidRDefault="009937F9" w:rsidP="00993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10720ED1" w14:textId="77777777" w:rsidR="005B7C43" w:rsidRDefault="005B7C43" w:rsidP="009937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1D78" w14:textId="0680A622" w:rsidR="009937F9" w:rsidRDefault="009937F9" w:rsidP="009937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2 </w:t>
      </w:r>
    </w:p>
    <w:p w14:paraId="41D14435" w14:textId="13CBB088" w:rsidR="009937F9" w:rsidRDefault="009937F9" w:rsidP="00993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ten przewiduje przyjęcie protokołu z poprzedniego posiedzenia. Przewodnicząca Komisji poinformowała zebranych, że protokół nr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14328743" w14:textId="77777777" w:rsidR="009937F9" w:rsidRDefault="009937F9" w:rsidP="00993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17BDF4B" w14:textId="3095CC8D" w:rsidR="009937F9" w:rsidRDefault="009937F9" w:rsidP="00993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członków za przyjęciem protokołu z poprzedniego posiedzenia głosowało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członków komisji. Nie było głosów „przeciw” i „wstrzymujących się” od głosowania. </w:t>
      </w:r>
    </w:p>
    <w:p w14:paraId="23E9E8E0" w14:textId="7DD504DA" w:rsidR="009937F9" w:rsidRDefault="009937F9" w:rsidP="0099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poprzedniego posiedzenia został przyjęty jednogłośnie w zapisanym brzmieniu</w:t>
      </w:r>
    </w:p>
    <w:p w14:paraId="0D1D06B5" w14:textId="2D68AFC4" w:rsidR="009937F9" w:rsidRPr="009937F9" w:rsidRDefault="009937F9" w:rsidP="00993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6AA7CE" w14:textId="3F9E2AAD" w:rsidR="00ED6EBA" w:rsidRDefault="00DE7C56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Dyskusje nad budżetem gminy na 2023 rok w zakresie planowanych inwestycji rozpoczęła </w:t>
      </w:r>
      <w:r>
        <w:rPr>
          <w:rFonts w:ascii="Times New Roman" w:hAnsi="Times New Roman" w:cs="Times New Roman"/>
          <w:sz w:val="24"/>
          <w:szCs w:val="24"/>
        </w:rPr>
        <w:br/>
        <w:t xml:space="preserve">p. Edyta Mosakowska - Skarbnik Gminy. Podkreśliła, że istotny wpływ na kształtowanie się dochodów gminy mają założenia makroekonomiczne podane przez Ministerstwo Finansów,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możliwości dofinansowania inwestycji ze środków zewnętrznych. Następnie przedstawiła zakres prac inwestycji planowanych do zrealizowania. </w:t>
      </w:r>
    </w:p>
    <w:p w14:paraId="31D817D3" w14:textId="5DB5A64F" w:rsidR="00DE7C56" w:rsidRDefault="00DE7C56" w:rsidP="00DE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56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</w:p>
    <w:p w14:paraId="1CBA0E6D" w14:textId="5A8BCB03" w:rsidR="00DE7C56" w:rsidRDefault="00DE7C56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56">
        <w:rPr>
          <w:rFonts w:ascii="Times New Roman" w:hAnsi="Times New Roman" w:cs="Times New Roman"/>
          <w:sz w:val="24"/>
          <w:szCs w:val="24"/>
        </w:rPr>
        <w:t xml:space="preserve">W tym miejscu odbyła się dyskusja, po której </w:t>
      </w:r>
      <w:r>
        <w:rPr>
          <w:rFonts w:ascii="Times New Roman" w:hAnsi="Times New Roman" w:cs="Times New Roman"/>
          <w:sz w:val="24"/>
          <w:szCs w:val="24"/>
        </w:rPr>
        <w:t xml:space="preserve">członkowie Komisji opracowali projekt planu pracy na 2023 rok. </w:t>
      </w:r>
    </w:p>
    <w:p w14:paraId="3FF82A33" w14:textId="588D3ED5" w:rsidR="00DE7C56" w:rsidRDefault="00DE7C56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poddała projekt wniosku pod głosowanie. </w:t>
      </w:r>
    </w:p>
    <w:p w14:paraId="3DB06944" w14:textId="0E6C10E7" w:rsidR="00DE7C56" w:rsidRDefault="00DE7C56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5 członków Komisji w posiedzeniu uczestniczyło 5 członków. W głosowaniu </w:t>
      </w:r>
      <w:r w:rsidR="00B07552">
        <w:rPr>
          <w:rFonts w:ascii="Times New Roman" w:hAnsi="Times New Roman" w:cs="Times New Roman"/>
          <w:sz w:val="24"/>
          <w:szCs w:val="24"/>
        </w:rPr>
        <w:t>jawnym</w:t>
      </w:r>
      <w:r>
        <w:rPr>
          <w:rFonts w:ascii="Times New Roman" w:hAnsi="Times New Roman" w:cs="Times New Roman"/>
          <w:sz w:val="24"/>
          <w:szCs w:val="24"/>
        </w:rPr>
        <w:t xml:space="preserve"> za przyjęciem projektu wniosku głosowało 5 członków Komisji. Nie było głosujących przeciw i wstrzymujących się od głosowania. </w:t>
      </w:r>
    </w:p>
    <w:p w14:paraId="00ADF650" w14:textId="58C392E3" w:rsidR="00DE7C56" w:rsidRDefault="00B07552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w sprawie planu pracy na 2022 roku jednogłośnie. (Wniosek Nr 11/2/22) stanowi załącznik nr 2 do protokołu). </w:t>
      </w:r>
    </w:p>
    <w:p w14:paraId="61E6F7D0" w14:textId="56CAF4AB" w:rsidR="00B07552" w:rsidRDefault="00B07552" w:rsidP="00DE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552"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</w:p>
    <w:p w14:paraId="00AB2959" w14:textId="488030D3" w:rsidR="005B7C43" w:rsidRDefault="00B07552" w:rsidP="00DE7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5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punkcie nastąpiło rozpatrzenie skargi na działalność Wójta Gminy Grabowo. Przewodnicząca Komisji Pani Marianna Lemańska przedstawiła przedmiotową skargę. (Skarga stanowi załącznik nr 3 do niniejszego protokołu). Głos w tej sprawie zabrał p. Mariusz Andrzejczyk- Kierownik referatu, który </w:t>
      </w:r>
      <w:r w:rsidR="005B7C43">
        <w:rPr>
          <w:rFonts w:ascii="Times New Roman" w:hAnsi="Times New Roman" w:cs="Times New Roman"/>
          <w:sz w:val="24"/>
          <w:szCs w:val="24"/>
        </w:rPr>
        <w:t xml:space="preserve">poinformował , że w dniu 12 grudnia 2022 roku </w:t>
      </w:r>
      <w:r w:rsidR="005B7C43">
        <w:rPr>
          <w:rFonts w:ascii="Times New Roman" w:hAnsi="Times New Roman" w:cs="Times New Roman"/>
          <w:sz w:val="24"/>
          <w:szCs w:val="24"/>
        </w:rPr>
        <w:lastRenderedPageBreak/>
        <w:t xml:space="preserve">wpłynęła skarga od Pani Anny Woźnickiej zam. ul. Traktorowa 43/2, 91-117 Łódź. dotycząca </w:t>
      </w:r>
      <w:r w:rsidR="005B7C43">
        <w:rPr>
          <w:rFonts w:ascii="Times New Roman" w:hAnsi="Times New Roman"/>
          <w:sz w:val="24"/>
          <w:szCs w:val="24"/>
        </w:rPr>
        <w:t>niewykonywani</w:t>
      </w:r>
      <w:r w:rsidR="005B7C43">
        <w:rPr>
          <w:rFonts w:ascii="Times New Roman" w:hAnsi="Times New Roman"/>
          <w:sz w:val="24"/>
          <w:szCs w:val="24"/>
        </w:rPr>
        <w:t>a</w:t>
      </w:r>
      <w:r w:rsidR="005B7C43">
        <w:rPr>
          <w:rFonts w:ascii="Times New Roman" w:hAnsi="Times New Roman"/>
          <w:sz w:val="24"/>
          <w:szCs w:val="24"/>
        </w:rPr>
        <w:t xml:space="preserve"> przez Wójta Gminy Grabowo czynności nakazanych prawem, polegających na zapewnieniu dostępu do danych przestrzennych dotyczących miejscowych planów zagospodarowania przestrzennego zgodnie z obowiązującymi przepisami prawa</w:t>
      </w:r>
      <w:r w:rsidR="005B7C43">
        <w:rPr>
          <w:rFonts w:ascii="Times New Roman" w:hAnsi="Times New Roman"/>
          <w:sz w:val="24"/>
          <w:szCs w:val="24"/>
        </w:rPr>
        <w:t xml:space="preserve">. </w:t>
      </w:r>
    </w:p>
    <w:p w14:paraId="78DDEE42" w14:textId="0A9FF7C6" w:rsidR="005B7C43" w:rsidRDefault="005B7C43" w:rsidP="00DE7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Kontynuując Pan Mariusz Andrzejczyk – Kierownik referatu</w:t>
      </w:r>
      <w:r w:rsidR="00331B29">
        <w:rPr>
          <w:rFonts w:ascii="Times New Roman" w:hAnsi="Times New Roman"/>
          <w:sz w:val="24"/>
          <w:szCs w:val="24"/>
        </w:rPr>
        <w:t xml:space="preserve">, który poinformował, </w:t>
      </w:r>
      <w:r w:rsidR="00331B29">
        <w:rPr>
          <w:rFonts w:ascii="Times New Roman" w:hAnsi="Times New Roman"/>
          <w:sz w:val="24"/>
          <w:szCs w:val="24"/>
        </w:rPr>
        <w:br/>
        <w:t xml:space="preserve">że podmiotem odpowiedzialnym za te czynności w imieniu Gminy Grabowo jest spółka </w:t>
      </w:r>
      <w:r w:rsidR="00331B29">
        <w:rPr>
          <w:rFonts w:ascii="Times New Roman" w:hAnsi="Times New Roman"/>
          <w:sz w:val="24"/>
          <w:szCs w:val="24"/>
        </w:rPr>
        <w:br/>
        <w:t>GEO-SYSTEM Sp. o.o. 02-954 Warszawa , ul. Kubickiego 9 lok. 5 w ramach umowy.</w:t>
      </w:r>
    </w:p>
    <w:p w14:paraId="781B63FD" w14:textId="0C099CEA" w:rsidR="00B07552" w:rsidRPr="005B7C43" w:rsidRDefault="005B7C43" w:rsidP="00DE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ze skargą oraz przedstawionymi materiałami Komisja Skarg, Wniosków i Petycji jednogłośnie uznała skargę na działalność Wójt Gminy Grabowo za bezzasadną </w:t>
      </w:r>
      <w:r>
        <w:rPr>
          <w:rFonts w:ascii="Times New Roman" w:hAnsi="Times New Roman" w:cs="Times New Roman"/>
          <w:sz w:val="24"/>
          <w:szCs w:val="24"/>
        </w:rPr>
        <w:br/>
        <w:t>i zarekomendowała podjęcie uchwały zgodnie z przedstawionym projektem.</w:t>
      </w:r>
    </w:p>
    <w:p w14:paraId="7B9E0084" w14:textId="4F2B7001" w:rsidR="00B07552" w:rsidRDefault="00B07552" w:rsidP="00B07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Zapytania i wolne wnioski – brak </w:t>
      </w:r>
    </w:p>
    <w:p w14:paraId="7786B605" w14:textId="03F31CA4" w:rsidR="00B07552" w:rsidRDefault="00B07552" w:rsidP="00B07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Przewodnicząca komisji Skarg, Wniosków i Petycji Rad Gminy Grabowo p. Marianna Lemańska podziękowała wszystkim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udział i zamknęła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posiedzenie Komisji. </w:t>
      </w:r>
    </w:p>
    <w:p w14:paraId="0601D794" w14:textId="77777777" w:rsidR="00B07552" w:rsidRDefault="00B07552" w:rsidP="00B07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802B0" w14:textId="77777777" w:rsidR="00B07552" w:rsidRPr="004E159F" w:rsidRDefault="00B07552" w:rsidP="00B0755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Skarg, Wniosków i Petycji </w:t>
      </w:r>
    </w:p>
    <w:p w14:paraId="214BDD13" w14:textId="77777777" w:rsidR="00B07552" w:rsidRPr="004E159F" w:rsidRDefault="00B07552" w:rsidP="00B0755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/-/ Marianna Lemańska </w:t>
      </w:r>
    </w:p>
    <w:p w14:paraId="267C1AEA" w14:textId="77777777" w:rsidR="00B07552" w:rsidRPr="00B07552" w:rsidRDefault="00B07552" w:rsidP="00DE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7552" w:rsidRPr="00B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544"/>
    <w:multiLevelType w:val="hybridMultilevel"/>
    <w:tmpl w:val="D7D80620"/>
    <w:lvl w:ilvl="0" w:tplc="3628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C3C"/>
    <w:multiLevelType w:val="hybridMultilevel"/>
    <w:tmpl w:val="05EC769A"/>
    <w:lvl w:ilvl="0" w:tplc="FB1C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61414">
    <w:abstractNumId w:val="1"/>
  </w:num>
  <w:num w:numId="2" w16cid:durableId="1923442020">
    <w:abstractNumId w:val="2"/>
  </w:num>
  <w:num w:numId="3" w16cid:durableId="9727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BA"/>
    <w:rsid w:val="00137527"/>
    <w:rsid w:val="00331B29"/>
    <w:rsid w:val="005B7C43"/>
    <w:rsid w:val="009937F9"/>
    <w:rsid w:val="00B07552"/>
    <w:rsid w:val="00DE7C56"/>
    <w:rsid w:val="00E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668"/>
  <w15:chartTrackingRefBased/>
  <w15:docId w15:val="{42F82575-0A66-4B52-AA17-82D2E98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2022-12-28T13:23:00Z</dcterms:created>
  <dcterms:modified xsi:type="dcterms:W3CDTF">2022-12-28T14:19:00Z</dcterms:modified>
</cp:coreProperties>
</file>