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465" w14:textId="77777777" w:rsidR="003F7DF6" w:rsidRDefault="003F7DF6" w:rsidP="003F7DF6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14:paraId="4F73509C" w14:textId="77777777" w:rsidR="003F7DF6" w:rsidRDefault="003F7DF6" w:rsidP="003F7DF6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14:paraId="15E85A2C" w14:textId="7C768B65" w:rsidR="003F7DF6" w:rsidRDefault="003F7DF6" w:rsidP="003F7DF6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2023-04-21</w:t>
      </w:r>
    </w:p>
    <w:p w14:paraId="0DD81A3C" w14:textId="5984A351" w:rsidR="003F7DF6" w:rsidRDefault="003F7DF6" w:rsidP="003F7DF6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OG.0012.1.1.2.2023</w:t>
      </w:r>
    </w:p>
    <w:p w14:paraId="367337E1" w14:textId="77777777" w:rsidR="003F7DF6" w:rsidRDefault="003F7DF6" w:rsidP="003F7DF6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14:paraId="7D338289" w14:textId="77777777" w:rsidR="003F7DF6" w:rsidRDefault="003F7DF6" w:rsidP="003F7DF6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3C23ACC5" w14:textId="77777777" w:rsidR="003F7DF6" w:rsidRDefault="003F7DF6" w:rsidP="003F7DF6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14:paraId="3FA7C3BA" w14:textId="77777777" w:rsidR="003F7DF6" w:rsidRDefault="003F7DF6" w:rsidP="003F7DF6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20C9F52" w14:textId="014A13D0" w:rsidR="003F7DF6" w:rsidRPr="003F7DF6" w:rsidRDefault="003F7DF6" w:rsidP="003F7DF6">
      <w:pPr>
        <w:pStyle w:val="NormalnyWeb"/>
        <w:shd w:val="clear" w:color="auto" w:fill="FFFFFF"/>
        <w:spacing w:line="360" w:lineRule="auto"/>
        <w:ind w:firstLine="708"/>
        <w:jc w:val="both"/>
      </w:pPr>
      <w:r w:rsidRPr="003F7DF6">
        <w:t xml:space="preserve">Uprzejmie informuję, że w dniu </w:t>
      </w:r>
      <w:r w:rsidRPr="003F7DF6">
        <w:rPr>
          <w:b/>
          <w:bCs/>
        </w:rPr>
        <w:t>28</w:t>
      </w:r>
      <w:r w:rsidRPr="003F7DF6">
        <w:rPr>
          <w:b/>
        </w:rPr>
        <w:t xml:space="preserve"> kwietnia 2023 r. o godz. </w:t>
      </w:r>
      <w:r w:rsidR="00E03BD5">
        <w:rPr>
          <w:b/>
        </w:rPr>
        <w:t>9</w:t>
      </w:r>
      <w:r w:rsidRPr="003F7DF6">
        <w:rPr>
          <w:b/>
        </w:rPr>
        <w:t>.00</w:t>
      </w:r>
      <w:r w:rsidRPr="003F7DF6">
        <w:t xml:space="preserve">  w Sali narad Urzędu Gminy Grabowo odbędzie się </w:t>
      </w:r>
      <w:r w:rsidRPr="003F7DF6">
        <w:rPr>
          <w:b/>
        </w:rPr>
        <w:t xml:space="preserve">23/23 </w:t>
      </w:r>
      <w:r w:rsidRPr="003F7DF6">
        <w:t>posiedzenie Komisji Rewizyjnej z następującym proponowanym porządkiem dziennym.</w:t>
      </w:r>
    </w:p>
    <w:p w14:paraId="5948E414" w14:textId="77777777" w:rsidR="003F7DF6" w:rsidRPr="003F7DF6" w:rsidRDefault="003F7DF6" w:rsidP="003F7DF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F7DF6">
        <w:rPr>
          <w:b/>
          <w:color w:val="000000"/>
          <w:u w:val="single"/>
        </w:rPr>
        <w:t xml:space="preserve">Proponowany porządek posiedzenia: </w:t>
      </w:r>
    </w:p>
    <w:p w14:paraId="5C62C48E" w14:textId="77777777" w:rsidR="003F7DF6" w:rsidRPr="003F7DF6" w:rsidRDefault="003F7DF6" w:rsidP="003F7DF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</w:p>
    <w:p w14:paraId="541B6E00" w14:textId="77777777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Otwarcie posiedzenia i przyjęcie porządku dziennego. </w:t>
      </w:r>
    </w:p>
    <w:p w14:paraId="3B57DDDA" w14:textId="77777777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Przyjęcie protokołu z poprzedniego posiedzenia. </w:t>
      </w:r>
    </w:p>
    <w:p w14:paraId="48D7D2A1" w14:textId="7E77C10F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>Kontrola wykonania przez instytucje kultury dotacji celowej oraz innych środków pozyskanych poza budżetem za 2022 rok.</w:t>
      </w:r>
    </w:p>
    <w:p w14:paraId="738973BC" w14:textId="3DABCEC7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>Rozpatrzenie sprawozdania finansowego, sprawozdania z wykonania budżetu za 202</w:t>
      </w:r>
      <w:r>
        <w:rPr>
          <w:color w:val="auto"/>
        </w:rPr>
        <w:t>2</w:t>
      </w:r>
      <w:r w:rsidRPr="003F7DF6">
        <w:rPr>
          <w:color w:val="auto"/>
        </w:rPr>
        <w:t xml:space="preserve"> rok łącznie z opinią Regionalnej Izby Obrachunkowej w Białymstoku oraz informacji o stanie mienia komunalnego. </w:t>
      </w:r>
    </w:p>
    <w:p w14:paraId="53366617" w14:textId="374E9EF6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Sformułowanie wniosku o udzielenie bądź nieudzielenie absolutorium. </w:t>
      </w:r>
    </w:p>
    <w:p w14:paraId="1410D13D" w14:textId="67A1E4EA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Wolne wnioski. </w:t>
      </w:r>
    </w:p>
    <w:p w14:paraId="6437D8B7" w14:textId="77777777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Zamknięcie posiedzenia. </w:t>
      </w:r>
    </w:p>
    <w:p w14:paraId="4D81D03A" w14:textId="77777777" w:rsidR="003F7DF6" w:rsidRPr="003F7DF6" w:rsidRDefault="003F7DF6" w:rsidP="003F7DF6">
      <w:pPr>
        <w:pStyle w:val="Default"/>
        <w:spacing w:line="276" w:lineRule="auto"/>
        <w:rPr>
          <w:color w:val="auto"/>
        </w:rPr>
      </w:pPr>
    </w:p>
    <w:p w14:paraId="081E228E" w14:textId="77777777" w:rsidR="003F7DF6" w:rsidRPr="003F7DF6" w:rsidRDefault="003F7DF6" w:rsidP="003F7DF6">
      <w:pPr>
        <w:ind w:firstLine="369"/>
        <w:jc w:val="both"/>
        <w:rPr>
          <w:rFonts w:ascii="Times New Roman" w:hAnsi="Times New Roman"/>
          <w:sz w:val="24"/>
          <w:szCs w:val="24"/>
        </w:rPr>
      </w:pPr>
      <w:r w:rsidRPr="003F7DF6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3F7DF6">
        <w:rPr>
          <w:rFonts w:ascii="Times New Roman" w:hAnsi="Times New Roman"/>
          <w:sz w:val="24"/>
          <w:szCs w:val="24"/>
        </w:rPr>
        <w:tab/>
      </w:r>
      <w:r w:rsidRPr="003F7DF6">
        <w:rPr>
          <w:rFonts w:ascii="Times New Roman" w:hAnsi="Times New Roman"/>
          <w:sz w:val="24"/>
          <w:szCs w:val="24"/>
        </w:rPr>
        <w:tab/>
      </w:r>
    </w:p>
    <w:p w14:paraId="07206121" w14:textId="77777777" w:rsidR="003F7DF6" w:rsidRPr="003F7DF6" w:rsidRDefault="003F7DF6" w:rsidP="003F7DF6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 w:rsidRPr="003F7DF6">
        <w:rPr>
          <w:b/>
          <w:color w:val="000000"/>
        </w:rPr>
        <w:t>Przewodniczący Komisji  Rewizyjnej</w:t>
      </w:r>
    </w:p>
    <w:p w14:paraId="003AE3AB" w14:textId="77777777" w:rsidR="003F7DF6" w:rsidRPr="003F7DF6" w:rsidRDefault="003F7DF6" w:rsidP="003F7DF6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 w:rsidRPr="003F7DF6">
        <w:rPr>
          <w:b/>
          <w:color w:val="000000"/>
        </w:rPr>
        <w:t xml:space="preserve">/-/  </w:t>
      </w:r>
      <w:proofErr w:type="spellStart"/>
      <w:r w:rsidRPr="003F7DF6">
        <w:rPr>
          <w:b/>
          <w:color w:val="000000"/>
        </w:rPr>
        <w:t>Okulewicz</w:t>
      </w:r>
      <w:proofErr w:type="spellEnd"/>
      <w:r w:rsidRPr="003F7DF6">
        <w:rPr>
          <w:b/>
          <w:color w:val="000000"/>
        </w:rPr>
        <w:t xml:space="preserve"> Krzysztof</w:t>
      </w:r>
    </w:p>
    <w:p w14:paraId="6E3CBED5" w14:textId="77777777" w:rsidR="003F7DF6" w:rsidRPr="003F7DF6" w:rsidRDefault="003F7DF6" w:rsidP="003F7DF6">
      <w:pPr>
        <w:rPr>
          <w:sz w:val="24"/>
          <w:szCs w:val="24"/>
        </w:rPr>
      </w:pPr>
    </w:p>
    <w:p w14:paraId="45E12DC6" w14:textId="77777777" w:rsidR="001D09A1" w:rsidRPr="003F7DF6" w:rsidRDefault="001D09A1">
      <w:pPr>
        <w:rPr>
          <w:sz w:val="24"/>
          <w:szCs w:val="24"/>
        </w:rPr>
      </w:pPr>
    </w:p>
    <w:sectPr w:rsidR="001D09A1" w:rsidRPr="003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84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6"/>
    <w:rsid w:val="001D09A1"/>
    <w:rsid w:val="003F7DF6"/>
    <w:rsid w:val="00E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235"/>
  <w15:chartTrackingRefBased/>
  <w15:docId w15:val="{E1970E11-6A58-4199-B3A2-3609F269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2023-04-24T08:30:00Z</cp:lastPrinted>
  <dcterms:created xsi:type="dcterms:W3CDTF">2023-04-20T07:56:00Z</dcterms:created>
  <dcterms:modified xsi:type="dcterms:W3CDTF">2023-04-24T08:30:00Z</dcterms:modified>
</cp:coreProperties>
</file>